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0881" w:type="dxa"/>
        <w:tblLook w:val="04A0" w:firstRow="1" w:lastRow="0" w:firstColumn="1" w:lastColumn="0" w:noHBand="0" w:noVBand="1"/>
      </w:tblPr>
      <w:tblGrid>
        <w:gridCol w:w="3829"/>
        <w:gridCol w:w="3829"/>
        <w:gridCol w:w="600"/>
        <w:gridCol w:w="2623"/>
      </w:tblGrid>
      <w:tr w:rsidR="00184985" w14:paraId="1635B1D5" w14:textId="77777777" w:rsidTr="001E267B">
        <w:tc>
          <w:tcPr>
            <w:tcW w:w="8258" w:type="dxa"/>
            <w:gridSpan w:val="3"/>
          </w:tcPr>
          <w:p w14:paraId="64E80454" w14:textId="33FB03FA" w:rsidR="00184985" w:rsidRDefault="00973A82" w:rsidP="009F766C">
            <w:pPr>
              <w:rPr>
                <w:sz w:val="44"/>
                <w:szCs w:val="44"/>
              </w:rPr>
            </w:pPr>
            <w:r>
              <w:rPr>
                <w:noProof/>
                <w:sz w:val="44"/>
                <w:szCs w:val="44"/>
                <w:lang w:eastAsia="en-GB"/>
              </w:rPr>
              <w:drawing>
                <wp:inline distT="0" distB="0" distL="0" distR="0" wp14:anchorId="50D0DC19" wp14:editId="40D2DF08">
                  <wp:extent cx="1456267" cy="651933"/>
                  <wp:effectExtent l="0" t="0" r="4445"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888" cy="654897"/>
                          </a:xfrm>
                          <a:prstGeom prst="rect">
                            <a:avLst/>
                          </a:prstGeom>
                          <a:noFill/>
                          <a:ln>
                            <a:noFill/>
                          </a:ln>
                        </pic:spPr>
                      </pic:pic>
                    </a:graphicData>
                  </a:graphic>
                </wp:inline>
              </w:drawing>
            </w:r>
          </w:p>
        </w:tc>
        <w:tc>
          <w:tcPr>
            <w:tcW w:w="2623" w:type="dxa"/>
          </w:tcPr>
          <w:p w14:paraId="4F60952F" w14:textId="7C2DF720" w:rsidR="00184985" w:rsidRPr="003C7FF7" w:rsidRDefault="00EA2791" w:rsidP="00092F9C">
            <w:pPr>
              <w:jc w:val="center"/>
              <w:rPr>
                <w:sz w:val="36"/>
                <w:szCs w:val="36"/>
              </w:rPr>
            </w:pPr>
            <w:r>
              <w:rPr>
                <w:sz w:val="36"/>
                <w:szCs w:val="36"/>
              </w:rPr>
              <w:t>Spring</w:t>
            </w:r>
            <w:r w:rsidR="00184985" w:rsidRPr="003C7FF7">
              <w:rPr>
                <w:sz w:val="36"/>
                <w:szCs w:val="36"/>
              </w:rPr>
              <w:t xml:space="preserve"> Term </w:t>
            </w:r>
            <w:r w:rsidR="002539DD">
              <w:rPr>
                <w:sz w:val="36"/>
                <w:szCs w:val="36"/>
              </w:rPr>
              <w:t>15.1.</w:t>
            </w:r>
            <w:r w:rsidR="00184985" w:rsidRPr="003C7FF7">
              <w:rPr>
                <w:sz w:val="36"/>
                <w:szCs w:val="36"/>
              </w:rPr>
              <w:t>20</w:t>
            </w:r>
            <w:r>
              <w:rPr>
                <w:sz w:val="36"/>
                <w:szCs w:val="36"/>
              </w:rPr>
              <w:t>20</w:t>
            </w:r>
          </w:p>
          <w:p w14:paraId="0AD4866D" w14:textId="4B16E460" w:rsidR="00184985" w:rsidRPr="004A7851" w:rsidRDefault="00184985" w:rsidP="00EA2791">
            <w:pPr>
              <w:jc w:val="center"/>
              <w:rPr>
                <w:sz w:val="44"/>
                <w:szCs w:val="44"/>
              </w:rPr>
            </w:pPr>
            <w:r w:rsidRPr="003C7FF7">
              <w:rPr>
                <w:sz w:val="36"/>
                <w:szCs w:val="36"/>
              </w:rPr>
              <w:t xml:space="preserve">Issue </w:t>
            </w:r>
            <w:r w:rsidR="00EA2791">
              <w:rPr>
                <w:sz w:val="36"/>
                <w:szCs w:val="36"/>
              </w:rPr>
              <w:t>6</w:t>
            </w:r>
            <w:r w:rsidR="003C7FF7">
              <w:rPr>
                <w:sz w:val="36"/>
                <w:szCs w:val="36"/>
              </w:rPr>
              <w:t xml:space="preserve">    </w:t>
            </w:r>
            <w:r w:rsidR="00EA2791">
              <w:rPr>
                <w:sz w:val="36"/>
                <w:szCs w:val="36"/>
              </w:rPr>
              <w:t>2020</w:t>
            </w:r>
          </w:p>
        </w:tc>
      </w:tr>
      <w:tr w:rsidR="004E2CB4" w14:paraId="7088BAA8" w14:textId="77777777" w:rsidTr="00092F9C">
        <w:trPr>
          <w:trHeight w:val="1075"/>
        </w:trPr>
        <w:tc>
          <w:tcPr>
            <w:tcW w:w="10881" w:type="dxa"/>
            <w:gridSpan w:val="4"/>
          </w:tcPr>
          <w:p w14:paraId="57AB770F" w14:textId="77777777" w:rsidR="004E2CB4" w:rsidRDefault="00EA2791" w:rsidP="00EA2791">
            <w:pPr>
              <w:rPr>
                <w:b/>
                <w:u w:val="single"/>
              </w:rPr>
            </w:pPr>
            <w:r w:rsidRPr="00EA2791">
              <w:rPr>
                <w:b/>
                <w:u w:val="single"/>
              </w:rPr>
              <w:t>Welcome back to school</w:t>
            </w:r>
          </w:p>
          <w:p w14:paraId="053BA4DE" w14:textId="2E225F99" w:rsidR="00EA2791" w:rsidRDefault="00EA2791" w:rsidP="00EA2791">
            <w:r w:rsidRPr="00EA2791">
              <w:t xml:space="preserve">It has been lovely to welcome </w:t>
            </w:r>
            <w:r>
              <w:t>the</w:t>
            </w:r>
            <w:r w:rsidRPr="00EA2791">
              <w:t xml:space="preserve"> children and their families back to school following the Christmas holiday</w:t>
            </w:r>
            <w:r>
              <w:t>.</w:t>
            </w:r>
            <w:r w:rsidR="00F27261">
              <w:t xml:space="preserve"> A very warm welcome to our new children in Nursery and to Miss Matt</w:t>
            </w:r>
            <w:r w:rsidR="002539DD">
              <w:t>i</w:t>
            </w:r>
            <w:r w:rsidR="00F27261">
              <w:t>son, who all seem to be settling in very well!</w:t>
            </w:r>
          </w:p>
          <w:p w14:paraId="2B979054" w14:textId="77BA49BE" w:rsidR="00EA2791" w:rsidRPr="00EA2791" w:rsidRDefault="00EA2791" w:rsidP="00EA2791"/>
        </w:tc>
      </w:tr>
      <w:tr w:rsidR="00EA2791" w14:paraId="1DA057A1" w14:textId="29003AE0" w:rsidTr="00D23EA7">
        <w:trPr>
          <w:trHeight w:val="1240"/>
        </w:trPr>
        <w:tc>
          <w:tcPr>
            <w:tcW w:w="10881" w:type="dxa"/>
            <w:gridSpan w:val="4"/>
            <w:tcBorders>
              <w:bottom w:val="single" w:sz="4" w:space="0" w:color="auto"/>
            </w:tcBorders>
          </w:tcPr>
          <w:p w14:paraId="4CBCE21F" w14:textId="7CD91DA7" w:rsidR="00EA2791" w:rsidRDefault="00EA2791" w:rsidP="00092F9C">
            <w:pPr>
              <w:rPr>
                <w:rFonts w:cs="Arial"/>
                <w:b/>
                <w:u w:val="single"/>
              </w:rPr>
            </w:pPr>
            <w:r w:rsidRPr="00EA2791">
              <w:rPr>
                <w:rFonts w:cs="Arial"/>
                <w:b/>
                <w:u w:val="single"/>
              </w:rPr>
              <w:t>The Frozen North</w:t>
            </w:r>
            <w:r>
              <w:rPr>
                <w:rFonts w:cs="Arial"/>
                <w:b/>
                <w:u w:val="single"/>
              </w:rPr>
              <w:t>,</w:t>
            </w:r>
            <w:r w:rsidRPr="00EA2791">
              <w:rPr>
                <w:rFonts w:cs="Arial"/>
                <w:b/>
                <w:u w:val="single"/>
              </w:rPr>
              <w:t xml:space="preserve"> whole school theme</w:t>
            </w:r>
          </w:p>
          <w:p w14:paraId="232F6F51" w14:textId="59E8120E" w:rsidR="003758E0" w:rsidRDefault="00EA2791" w:rsidP="00482728">
            <w:pPr>
              <w:rPr>
                <w:rFonts w:cs="Arial"/>
                <w:bCs/>
              </w:rPr>
            </w:pPr>
            <w:r w:rsidRPr="003758E0">
              <w:rPr>
                <w:rFonts w:cs="Arial"/>
                <w:bCs/>
              </w:rPr>
              <w:t xml:space="preserve">Our first week back at school was an exciting one! As a school we </w:t>
            </w:r>
            <w:r w:rsidR="00482728" w:rsidRPr="003758E0">
              <w:rPr>
                <w:rFonts w:cs="Arial"/>
                <w:bCs/>
              </w:rPr>
              <w:t xml:space="preserve">took part in </w:t>
            </w:r>
            <w:r w:rsidRPr="003758E0">
              <w:rPr>
                <w:rFonts w:cs="Arial"/>
                <w:bCs/>
              </w:rPr>
              <w:t xml:space="preserve">a whole school theme </w:t>
            </w:r>
            <w:r w:rsidR="003758E0">
              <w:rPr>
                <w:rFonts w:cs="Arial"/>
                <w:bCs/>
              </w:rPr>
              <w:t>en</w:t>
            </w:r>
            <w:r w:rsidRPr="003758E0">
              <w:rPr>
                <w:rFonts w:cs="Arial"/>
                <w:bCs/>
              </w:rPr>
              <w:t>titled ‘The Frozen North’</w:t>
            </w:r>
            <w:r w:rsidR="00482728" w:rsidRPr="003758E0">
              <w:rPr>
                <w:rFonts w:cs="Arial"/>
                <w:bCs/>
              </w:rPr>
              <w:t xml:space="preserve">. Each class studied a different country located within </w:t>
            </w:r>
            <w:r w:rsidR="00A53D96">
              <w:rPr>
                <w:rFonts w:cs="Arial"/>
                <w:bCs/>
              </w:rPr>
              <w:t>T</w:t>
            </w:r>
            <w:r w:rsidR="00482728" w:rsidRPr="003758E0">
              <w:rPr>
                <w:rFonts w:cs="Arial"/>
                <w:bCs/>
              </w:rPr>
              <w:t xml:space="preserve">he </w:t>
            </w:r>
            <w:r w:rsidR="00A53D96">
              <w:rPr>
                <w:rFonts w:cs="Arial"/>
                <w:bCs/>
              </w:rPr>
              <w:t>A</w:t>
            </w:r>
            <w:r w:rsidR="00482728" w:rsidRPr="003758E0">
              <w:rPr>
                <w:rFonts w:cs="Arial"/>
                <w:bCs/>
              </w:rPr>
              <w:t xml:space="preserve">rctic </w:t>
            </w:r>
            <w:r w:rsidR="00A53D96">
              <w:rPr>
                <w:rFonts w:cs="Arial"/>
                <w:bCs/>
              </w:rPr>
              <w:t>C</w:t>
            </w:r>
            <w:r w:rsidR="00482728" w:rsidRPr="003758E0">
              <w:rPr>
                <w:rFonts w:cs="Arial"/>
                <w:bCs/>
              </w:rPr>
              <w:t xml:space="preserve">ircle. They learnt about the landscape, </w:t>
            </w:r>
            <w:r w:rsidR="003758E0">
              <w:rPr>
                <w:rFonts w:cs="Arial"/>
                <w:bCs/>
              </w:rPr>
              <w:t xml:space="preserve">climate, </w:t>
            </w:r>
            <w:r w:rsidR="00482728" w:rsidRPr="003758E0">
              <w:rPr>
                <w:rFonts w:cs="Arial"/>
                <w:bCs/>
              </w:rPr>
              <w:t>people and animals</w:t>
            </w:r>
            <w:r w:rsidR="003758E0">
              <w:rPr>
                <w:rFonts w:cs="Arial"/>
                <w:bCs/>
              </w:rPr>
              <w:t xml:space="preserve"> of their chosen country. </w:t>
            </w:r>
          </w:p>
          <w:p w14:paraId="680506A2" w14:textId="1DD8D9FD" w:rsidR="003758E0" w:rsidRDefault="003758E0" w:rsidP="00482728">
            <w:pPr>
              <w:rPr>
                <w:rFonts w:cs="Arial"/>
                <w:bCs/>
              </w:rPr>
            </w:pPr>
            <w:r>
              <w:rPr>
                <w:rFonts w:cs="Arial"/>
                <w:bCs/>
              </w:rPr>
              <w:t>On Tuesday 8</w:t>
            </w:r>
            <w:r w:rsidRPr="003758E0">
              <w:rPr>
                <w:rFonts w:cs="Arial"/>
                <w:bCs/>
                <w:vertAlign w:val="superscript"/>
              </w:rPr>
              <w:t>th</w:t>
            </w:r>
            <w:r>
              <w:rPr>
                <w:rFonts w:cs="Arial"/>
                <w:bCs/>
              </w:rPr>
              <w:t xml:space="preserve"> January, the whole school visited ‘The Hub’ in Seahouses to watch the film, Frozen 2. This got our theme off to a great start!</w:t>
            </w:r>
          </w:p>
          <w:p w14:paraId="08DF7C8B" w14:textId="400513E4" w:rsidR="00EA2791" w:rsidRPr="003758E0" w:rsidRDefault="003758E0" w:rsidP="00482728">
            <w:pPr>
              <w:rPr>
                <w:rFonts w:cs="Arial"/>
                <w:bCs/>
              </w:rPr>
            </w:pPr>
            <w:r>
              <w:rPr>
                <w:rFonts w:cs="Arial"/>
                <w:bCs/>
              </w:rPr>
              <w:t>On Monday 13</w:t>
            </w:r>
            <w:r w:rsidRPr="003758E0">
              <w:rPr>
                <w:rFonts w:cs="Arial"/>
                <w:bCs/>
                <w:vertAlign w:val="superscript"/>
              </w:rPr>
              <w:t>th</w:t>
            </w:r>
            <w:r>
              <w:rPr>
                <w:rFonts w:cs="Arial"/>
                <w:bCs/>
              </w:rPr>
              <w:t xml:space="preserve"> January we had a ‘Landing Assembly’ during which each class gave a short presentation to the rest of the school highlighting some of the fascinating facts that had been learnt.  The children were very knowledgeable and spoke with confidence and enthusiasm. </w:t>
            </w:r>
          </w:p>
        </w:tc>
      </w:tr>
      <w:tr w:rsidR="0006639B" w14:paraId="2C75B6FF" w14:textId="77777777" w:rsidTr="001E267B">
        <w:trPr>
          <w:trHeight w:val="1951"/>
        </w:trPr>
        <w:tc>
          <w:tcPr>
            <w:tcW w:w="7658" w:type="dxa"/>
            <w:gridSpan w:val="2"/>
            <w:tcBorders>
              <w:bottom w:val="single" w:sz="4" w:space="0" w:color="000000" w:themeColor="text1"/>
            </w:tcBorders>
          </w:tcPr>
          <w:p w14:paraId="181EF524" w14:textId="77777777" w:rsidR="001E267B" w:rsidRDefault="0006639B" w:rsidP="004A1B1D">
            <w:pPr>
              <w:rPr>
                <w:b/>
                <w:bCs/>
                <w:u w:val="single"/>
              </w:rPr>
            </w:pPr>
            <w:r w:rsidRPr="00092F9C">
              <w:t xml:space="preserve"> </w:t>
            </w:r>
            <w:r w:rsidR="004A1B1D" w:rsidRPr="004A1B1D">
              <w:rPr>
                <w:b/>
                <w:bCs/>
                <w:u w:val="single"/>
              </w:rPr>
              <w:t>One of the Best Performing Schools in England</w:t>
            </w:r>
          </w:p>
          <w:p w14:paraId="4D86406B" w14:textId="77777777" w:rsidR="004A1B1D" w:rsidRDefault="004A1B1D" w:rsidP="004A1B1D">
            <w:r w:rsidRPr="00BE7C1D">
              <w:t xml:space="preserve">It gives me great pleasure to share that </w:t>
            </w:r>
            <w:r w:rsidR="00AA5AEE" w:rsidRPr="00BE7C1D">
              <w:t xml:space="preserve">Belford Primary School </w:t>
            </w:r>
            <w:r w:rsidR="00BE7C1D" w:rsidRPr="00BE7C1D">
              <w:t xml:space="preserve">has been identified as one of the best performing primary schools in England. </w:t>
            </w:r>
          </w:p>
          <w:p w14:paraId="471106A7" w14:textId="2D48E168" w:rsidR="00BE7C1D" w:rsidRDefault="002539DD" w:rsidP="004A1B1D">
            <w:r>
              <w:t>A</w:t>
            </w:r>
            <w:r w:rsidR="00BE7C1D">
              <w:t xml:space="preserve"> government website shows that in comparison to 125 similar schools nationally</w:t>
            </w:r>
            <w:r w:rsidR="00F27261">
              <w:t>,</w:t>
            </w:r>
            <w:r w:rsidR="00BE7C1D">
              <w:t xml:space="preserve"> we ranked 7</w:t>
            </w:r>
            <w:r w:rsidR="00BE7C1D" w:rsidRPr="00BE7C1D">
              <w:rPr>
                <w:vertAlign w:val="superscript"/>
              </w:rPr>
              <w:t>th</w:t>
            </w:r>
            <w:r w:rsidR="00BE7C1D">
              <w:t xml:space="preserve"> for the percentage of pupils meeting the expected standard</w:t>
            </w:r>
            <w:r w:rsidR="00C326CB">
              <w:t xml:space="preserve"> in reading, writing and maths. </w:t>
            </w:r>
            <w:r w:rsidR="00F27261">
              <w:t xml:space="preserve">There is no better performing school within a </w:t>
            </w:r>
            <w:proofErr w:type="gramStart"/>
            <w:r w:rsidR="00F27261">
              <w:t>75 mile</w:t>
            </w:r>
            <w:proofErr w:type="gramEnd"/>
            <w:r w:rsidR="00F27261">
              <w:t xml:space="preserve"> radius of Belford. </w:t>
            </w:r>
          </w:p>
          <w:p w14:paraId="220757DE" w14:textId="77777777" w:rsidR="00C326CB" w:rsidRDefault="00BE7C1D" w:rsidP="004A1B1D">
            <w:r>
              <w:t xml:space="preserve">The success of our school is down to the hard work and commitment of both the staff and children and the support and encouragement that the children receive from their families. </w:t>
            </w:r>
          </w:p>
          <w:p w14:paraId="3BFA8F60" w14:textId="4EA16E0A" w:rsidR="00BE7C1D" w:rsidRDefault="00C326CB" w:rsidP="004A1B1D">
            <w:r>
              <w:t>As a staff team, we would also like to acknowledge the hard work and dedication of our governors, who provide us with both support and challenge, ensuring we are always striving to improve and develop further as a school.</w:t>
            </w:r>
          </w:p>
          <w:p w14:paraId="1E52F886" w14:textId="4FBFED57" w:rsidR="00BE7C1D" w:rsidRDefault="00C326CB" w:rsidP="004A1B1D">
            <w:r>
              <w:t>If you would like to find ou</w:t>
            </w:r>
            <w:r w:rsidR="00F27261">
              <w:t>t</w:t>
            </w:r>
            <w:r>
              <w:t xml:space="preserve"> more about how our school compares with others nationally please follow the link below:</w:t>
            </w:r>
          </w:p>
          <w:p w14:paraId="6FAB5E7B" w14:textId="6FCAAF4C" w:rsidR="00C326CB" w:rsidRDefault="00C326CB" w:rsidP="004A1B1D">
            <w:hyperlink r:id="rId9" w:history="1">
              <w:r w:rsidRPr="00E07C68">
                <w:rPr>
                  <w:rStyle w:val="Hyperlink"/>
                </w:rPr>
                <w:t>https://www.compare-sc</w:t>
              </w:r>
              <w:r w:rsidRPr="00E07C68">
                <w:rPr>
                  <w:rStyle w:val="Hyperlink"/>
                </w:rPr>
                <w:t>h</w:t>
              </w:r>
              <w:r w:rsidRPr="00E07C68">
                <w:rPr>
                  <w:rStyle w:val="Hyperlink"/>
                </w:rPr>
                <w:t>ool-performance.service.gov.uk/school/similar/122244?phase=ks2</w:t>
              </w:r>
            </w:hyperlink>
          </w:p>
          <w:p w14:paraId="518D77D8" w14:textId="77777777" w:rsidR="00C326CB" w:rsidRDefault="00C326CB" w:rsidP="004A1B1D"/>
          <w:p w14:paraId="3167B511" w14:textId="3ED5C127" w:rsidR="00BE7C1D" w:rsidRPr="00BE7C1D" w:rsidRDefault="00BE7C1D" w:rsidP="004A1B1D"/>
        </w:tc>
        <w:tc>
          <w:tcPr>
            <w:tcW w:w="3223" w:type="dxa"/>
            <w:gridSpan w:val="2"/>
            <w:tcBorders>
              <w:bottom w:val="single" w:sz="4" w:space="0" w:color="000000" w:themeColor="text1"/>
            </w:tcBorders>
          </w:tcPr>
          <w:p w14:paraId="3BBAB9A5" w14:textId="4585DDDC" w:rsidR="0006639B" w:rsidRDefault="001E267B" w:rsidP="00092F9C">
            <w:pPr>
              <w:rPr>
                <w:b/>
                <w:bCs/>
                <w:u w:val="single"/>
              </w:rPr>
            </w:pPr>
            <w:r w:rsidRPr="001E267B">
              <w:rPr>
                <w:b/>
                <w:bCs/>
                <w:u w:val="single"/>
              </w:rPr>
              <w:t xml:space="preserve">Burns </w:t>
            </w:r>
            <w:r>
              <w:rPr>
                <w:b/>
                <w:bCs/>
                <w:u w:val="single"/>
              </w:rPr>
              <w:t>Lunch</w:t>
            </w:r>
          </w:p>
          <w:p w14:paraId="35D97030" w14:textId="4D43E227" w:rsidR="001E267B" w:rsidRDefault="001E267B" w:rsidP="00092F9C">
            <w:r w:rsidRPr="001E267B">
              <w:t>On Friday 24</w:t>
            </w:r>
            <w:r w:rsidRPr="001E267B">
              <w:rPr>
                <w:vertAlign w:val="superscript"/>
              </w:rPr>
              <w:t>th</w:t>
            </w:r>
            <w:r w:rsidRPr="001E267B">
              <w:t xml:space="preserve"> January Mrs Vallance will be cooking a special Burns Lunch for the children. </w:t>
            </w:r>
            <w:r>
              <w:t xml:space="preserve">The children will have an opportunity to try haggis, alongside sausage, </w:t>
            </w:r>
            <w:proofErr w:type="spellStart"/>
            <w:r>
              <w:t>ne</w:t>
            </w:r>
            <w:r w:rsidR="003E6CB9">
              <w:t>e</w:t>
            </w:r>
            <w:bookmarkStart w:id="0" w:name="_GoBack"/>
            <w:bookmarkEnd w:id="0"/>
            <w:r>
              <w:t>ps</w:t>
            </w:r>
            <w:proofErr w:type="spellEnd"/>
            <w:r>
              <w:t xml:space="preserve"> and tatties!</w:t>
            </w:r>
          </w:p>
          <w:p w14:paraId="3539416A" w14:textId="77777777" w:rsidR="001E267B" w:rsidRDefault="001E267B" w:rsidP="00092F9C">
            <w:r>
              <w:t xml:space="preserve">Our class 4 parents and grandparents </w:t>
            </w:r>
            <w:proofErr w:type="spellStart"/>
            <w:r>
              <w:t>are</w:t>
            </w:r>
            <w:proofErr w:type="spellEnd"/>
            <w:r>
              <w:t xml:space="preserve"> very welcome to join us for this and a letter will be coming home about it.</w:t>
            </w:r>
          </w:p>
          <w:p w14:paraId="2204C7E7" w14:textId="05BB97B2" w:rsidR="001E267B" w:rsidRPr="001E267B" w:rsidRDefault="001E267B" w:rsidP="00092F9C">
            <w:r>
              <w:t>The children across school will be learning about Robert Burns, traditional Scottish food and there may even be a bit of Scottish dancing!</w:t>
            </w:r>
          </w:p>
        </w:tc>
      </w:tr>
      <w:tr w:rsidR="001E267B" w14:paraId="3D39A0A2" w14:textId="77777777" w:rsidTr="008D1137">
        <w:trPr>
          <w:trHeight w:val="1952"/>
        </w:trPr>
        <w:tc>
          <w:tcPr>
            <w:tcW w:w="7658" w:type="dxa"/>
            <w:gridSpan w:val="2"/>
            <w:tcBorders>
              <w:top w:val="single" w:sz="4" w:space="0" w:color="000000" w:themeColor="text1"/>
            </w:tcBorders>
          </w:tcPr>
          <w:p w14:paraId="4879CEDB" w14:textId="77777777" w:rsidR="004A1B1D" w:rsidRDefault="004A1B1D" w:rsidP="004A1B1D">
            <w:pPr>
              <w:rPr>
                <w:b/>
                <w:bCs/>
                <w:u w:val="single"/>
              </w:rPr>
            </w:pPr>
            <w:r w:rsidRPr="003758E0">
              <w:rPr>
                <w:b/>
                <w:bCs/>
                <w:u w:val="single"/>
              </w:rPr>
              <w:t>Spring Term Topics</w:t>
            </w:r>
          </w:p>
          <w:p w14:paraId="0401703E" w14:textId="0A4E0639" w:rsidR="004A1B1D" w:rsidRPr="003758E0" w:rsidRDefault="004A1B1D" w:rsidP="004A1B1D">
            <w:r w:rsidRPr="003758E0">
              <w:t xml:space="preserve">Details of our </w:t>
            </w:r>
            <w:r>
              <w:t>s</w:t>
            </w:r>
            <w:r w:rsidRPr="003758E0">
              <w:t xml:space="preserve">pring </w:t>
            </w:r>
            <w:r>
              <w:t>t</w:t>
            </w:r>
            <w:r w:rsidRPr="003758E0">
              <w:t>erm topics for each class can be found on the school website:</w:t>
            </w:r>
          </w:p>
          <w:p w14:paraId="463BB558" w14:textId="77777777" w:rsidR="004A1B1D" w:rsidRDefault="004A1B1D" w:rsidP="004A1B1D">
            <w:pPr>
              <w:rPr>
                <w:b/>
                <w:bCs/>
                <w:u w:val="single"/>
              </w:rPr>
            </w:pPr>
            <w:hyperlink r:id="rId10" w:history="1">
              <w:r w:rsidRPr="00E07C68">
                <w:rPr>
                  <w:rStyle w:val="Hyperlink"/>
                  <w:b/>
                  <w:bCs/>
                </w:rPr>
                <w:t>http://www.belfordprimary.northumberland.sch.uk/website/curriculum/100005</w:t>
              </w:r>
            </w:hyperlink>
          </w:p>
          <w:p w14:paraId="7BA8BAFF" w14:textId="77777777" w:rsidR="004A1B1D" w:rsidRPr="004A1B1D" w:rsidRDefault="004A1B1D" w:rsidP="004A1B1D">
            <w:r w:rsidRPr="004A1B1D">
              <w:t>The spring topic titles are as follows:</w:t>
            </w:r>
          </w:p>
          <w:p w14:paraId="131AB429" w14:textId="77777777" w:rsidR="004A1B1D" w:rsidRPr="001E267B" w:rsidRDefault="004A1B1D" w:rsidP="004A1B1D">
            <w:pPr>
              <w:rPr>
                <w:b/>
                <w:bCs/>
              </w:rPr>
            </w:pPr>
            <w:r w:rsidRPr="001E267B">
              <w:rPr>
                <w:b/>
                <w:bCs/>
              </w:rPr>
              <w:t xml:space="preserve">Class 1 : </w:t>
            </w:r>
            <w:r>
              <w:rPr>
                <w:b/>
                <w:bCs/>
              </w:rPr>
              <w:t>Frozen</w:t>
            </w:r>
          </w:p>
          <w:p w14:paraId="027E558D" w14:textId="77777777" w:rsidR="004A1B1D" w:rsidRPr="001E267B" w:rsidRDefault="004A1B1D" w:rsidP="004A1B1D">
            <w:pPr>
              <w:rPr>
                <w:b/>
                <w:bCs/>
              </w:rPr>
            </w:pPr>
            <w:r w:rsidRPr="001E267B">
              <w:rPr>
                <w:b/>
                <w:bCs/>
              </w:rPr>
              <w:t>Class 2:</w:t>
            </w:r>
            <w:r>
              <w:rPr>
                <w:b/>
                <w:bCs/>
              </w:rPr>
              <w:t xml:space="preserve"> Charlie and the Chocolate Factory</w:t>
            </w:r>
          </w:p>
          <w:p w14:paraId="43A4AEBB" w14:textId="77777777" w:rsidR="004A1B1D" w:rsidRPr="001E267B" w:rsidRDefault="004A1B1D" w:rsidP="004A1B1D">
            <w:pPr>
              <w:rPr>
                <w:b/>
                <w:bCs/>
              </w:rPr>
            </w:pPr>
            <w:r w:rsidRPr="001E267B">
              <w:rPr>
                <w:b/>
                <w:bCs/>
              </w:rPr>
              <w:t>Class 3:</w:t>
            </w:r>
            <w:r>
              <w:rPr>
                <w:b/>
                <w:bCs/>
              </w:rPr>
              <w:t xml:space="preserve"> The Lives of Significant Local People</w:t>
            </w:r>
          </w:p>
          <w:p w14:paraId="1FD011BB" w14:textId="77777777" w:rsidR="004A1B1D" w:rsidRPr="001E267B" w:rsidRDefault="004A1B1D" w:rsidP="004A1B1D">
            <w:pPr>
              <w:rPr>
                <w:b/>
                <w:bCs/>
              </w:rPr>
            </w:pPr>
            <w:r w:rsidRPr="001E267B">
              <w:rPr>
                <w:b/>
                <w:bCs/>
              </w:rPr>
              <w:t>Class 4:</w:t>
            </w:r>
            <w:r>
              <w:rPr>
                <w:b/>
                <w:bCs/>
              </w:rPr>
              <w:t xml:space="preserve"> China</w:t>
            </w:r>
          </w:p>
          <w:p w14:paraId="0C6D3EC1" w14:textId="1F80647E" w:rsidR="001E267B" w:rsidRPr="006F503C" w:rsidRDefault="001E267B" w:rsidP="00092F9C">
            <w:pPr>
              <w:tabs>
                <w:tab w:val="left" w:pos="1305"/>
              </w:tabs>
              <w:rPr>
                <w:noProof/>
                <w:lang w:eastAsia="en-GB"/>
              </w:rPr>
            </w:pPr>
          </w:p>
        </w:tc>
        <w:tc>
          <w:tcPr>
            <w:tcW w:w="3223" w:type="dxa"/>
            <w:gridSpan w:val="2"/>
            <w:vMerge w:val="restart"/>
            <w:tcBorders>
              <w:top w:val="single" w:sz="4" w:space="0" w:color="000000" w:themeColor="text1"/>
            </w:tcBorders>
          </w:tcPr>
          <w:p w14:paraId="2D0DFCB0" w14:textId="0CA3A94F" w:rsidR="001E267B" w:rsidRPr="00FD451E" w:rsidRDefault="001E267B" w:rsidP="00092F9C">
            <w:pPr>
              <w:rPr>
                <w:b/>
                <w:bCs/>
                <w:noProof/>
                <w:sz w:val="20"/>
                <w:szCs w:val="20"/>
                <w:u w:val="single"/>
                <w:lang w:eastAsia="en-GB"/>
              </w:rPr>
            </w:pPr>
            <w:r w:rsidRPr="00FD451E">
              <w:rPr>
                <w:b/>
                <w:bCs/>
                <w:noProof/>
                <w:sz w:val="20"/>
                <w:szCs w:val="20"/>
                <w:u w:val="single"/>
                <w:lang w:eastAsia="en-GB"/>
              </w:rPr>
              <w:t>Dates for the Diary</w:t>
            </w:r>
          </w:p>
          <w:p w14:paraId="4169623D" w14:textId="684D417B" w:rsidR="001E267B" w:rsidRPr="00EF6D1D" w:rsidRDefault="001E267B" w:rsidP="00092F9C">
            <w:pPr>
              <w:rPr>
                <w:bCs/>
                <w:noProof/>
                <w:color w:val="FF0000"/>
                <w:sz w:val="20"/>
                <w:szCs w:val="20"/>
                <w:lang w:eastAsia="en-GB"/>
              </w:rPr>
            </w:pPr>
            <w:r w:rsidRPr="00EF6D1D">
              <w:rPr>
                <w:bCs/>
                <w:noProof/>
                <w:color w:val="FF0000"/>
                <w:sz w:val="20"/>
                <w:szCs w:val="20"/>
                <w:lang w:eastAsia="en-GB"/>
              </w:rPr>
              <w:t>Wednesday 15</w:t>
            </w:r>
            <w:r w:rsidRPr="00EF6D1D">
              <w:rPr>
                <w:bCs/>
                <w:noProof/>
                <w:color w:val="FF0000"/>
                <w:sz w:val="20"/>
                <w:szCs w:val="20"/>
                <w:vertAlign w:val="superscript"/>
                <w:lang w:eastAsia="en-GB"/>
              </w:rPr>
              <w:t>th</w:t>
            </w:r>
            <w:r w:rsidRPr="00EF6D1D">
              <w:rPr>
                <w:bCs/>
                <w:noProof/>
                <w:color w:val="FF0000"/>
                <w:sz w:val="20"/>
                <w:szCs w:val="20"/>
                <w:lang w:eastAsia="en-GB"/>
              </w:rPr>
              <w:t xml:space="preserve"> January </w:t>
            </w:r>
          </w:p>
          <w:p w14:paraId="76D5F4A8" w14:textId="77777777" w:rsidR="001E267B" w:rsidRPr="00EF6D1D" w:rsidRDefault="001E267B" w:rsidP="00092F9C">
            <w:pPr>
              <w:rPr>
                <w:bCs/>
                <w:noProof/>
                <w:color w:val="FF0000"/>
                <w:sz w:val="20"/>
                <w:szCs w:val="20"/>
                <w:lang w:eastAsia="en-GB"/>
              </w:rPr>
            </w:pPr>
            <w:r w:rsidRPr="00EF6D1D">
              <w:rPr>
                <w:bCs/>
                <w:noProof/>
                <w:color w:val="FF0000"/>
                <w:sz w:val="20"/>
                <w:szCs w:val="20"/>
                <w:lang w:eastAsia="en-GB"/>
              </w:rPr>
              <w:t xml:space="preserve">Class 4 visit to The Laing Gallery Newcastle </w:t>
            </w:r>
          </w:p>
          <w:p w14:paraId="7235B75E" w14:textId="55C223EC" w:rsidR="001E267B" w:rsidRPr="00EF6D1D" w:rsidRDefault="001E267B" w:rsidP="00092F9C">
            <w:pPr>
              <w:rPr>
                <w:bCs/>
                <w:noProof/>
                <w:color w:val="0070C0"/>
                <w:sz w:val="20"/>
                <w:szCs w:val="20"/>
                <w:lang w:eastAsia="en-GB"/>
              </w:rPr>
            </w:pPr>
            <w:r w:rsidRPr="00EF6D1D">
              <w:rPr>
                <w:bCs/>
                <w:noProof/>
                <w:color w:val="0070C0"/>
                <w:sz w:val="20"/>
                <w:szCs w:val="20"/>
                <w:lang w:eastAsia="en-GB"/>
              </w:rPr>
              <w:t>Thursday 16</w:t>
            </w:r>
            <w:r w:rsidRPr="00EF6D1D">
              <w:rPr>
                <w:bCs/>
                <w:noProof/>
                <w:color w:val="0070C0"/>
                <w:sz w:val="20"/>
                <w:szCs w:val="20"/>
                <w:vertAlign w:val="superscript"/>
                <w:lang w:eastAsia="en-GB"/>
              </w:rPr>
              <w:t>th</w:t>
            </w:r>
            <w:r w:rsidRPr="00EF6D1D">
              <w:rPr>
                <w:bCs/>
                <w:noProof/>
                <w:color w:val="0070C0"/>
                <w:sz w:val="20"/>
                <w:szCs w:val="20"/>
                <w:lang w:eastAsia="en-GB"/>
              </w:rPr>
              <w:t xml:space="preserve"> January</w:t>
            </w:r>
          </w:p>
          <w:p w14:paraId="1DF32A72" w14:textId="77777777" w:rsidR="001E267B" w:rsidRDefault="001E267B" w:rsidP="00092F9C">
            <w:pPr>
              <w:rPr>
                <w:bCs/>
                <w:noProof/>
                <w:color w:val="0070C0"/>
                <w:sz w:val="20"/>
                <w:szCs w:val="20"/>
                <w:lang w:eastAsia="en-GB"/>
              </w:rPr>
            </w:pPr>
            <w:r w:rsidRPr="00EF6D1D">
              <w:rPr>
                <w:bCs/>
                <w:noProof/>
                <w:color w:val="0070C0"/>
                <w:sz w:val="20"/>
                <w:szCs w:val="20"/>
                <w:lang w:eastAsia="en-GB"/>
              </w:rPr>
              <w:t xml:space="preserve">Class 3 visit to The Granary Gallery, Berwick. </w:t>
            </w:r>
          </w:p>
          <w:p w14:paraId="45250A62" w14:textId="390C1FD4" w:rsidR="001E267B" w:rsidRPr="00EF6D1D" w:rsidRDefault="001E267B" w:rsidP="00092F9C">
            <w:pPr>
              <w:rPr>
                <w:bCs/>
                <w:noProof/>
                <w:sz w:val="20"/>
                <w:szCs w:val="20"/>
                <w:lang w:eastAsia="en-GB"/>
              </w:rPr>
            </w:pPr>
            <w:r w:rsidRPr="00EF6D1D">
              <w:rPr>
                <w:bCs/>
                <w:noProof/>
                <w:sz w:val="20"/>
                <w:szCs w:val="20"/>
                <w:lang w:eastAsia="en-GB"/>
              </w:rPr>
              <w:t>Tuesday 21</w:t>
            </w:r>
            <w:r w:rsidRPr="00EF6D1D">
              <w:rPr>
                <w:bCs/>
                <w:noProof/>
                <w:sz w:val="20"/>
                <w:szCs w:val="20"/>
                <w:vertAlign w:val="superscript"/>
                <w:lang w:eastAsia="en-GB"/>
              </w:rPr>
              <w:t>st</w:t>
            </w:r>
            <w:r w:rsidRPr="00EF6D1D">
              <w:rPr>
                <w:bCs/>
                <w:noProof/>
                <w:sz w:val="20"/>
                <w:szCs w:val="20"/>
                <w:lang w:eastAsia="en-GB"/>
              </w:rPr>
              <w:t xml:space="preserve"> January</w:t>
            </w:r>
          </w:p>
          <w:p w14:paraId="212DD3C5" w14:textId="34DAF5CD" w:rsidR="001E267B" w:rsidRDefault="001E267B" w:rsidP="00092F9C">
            <w:pPr>
              <w:rPr>
                <w:bCs/>
                <w:noProof/>
                <w:color w:val="0070C0"/>
                <w:sz w:val="20"/>
                <w:szCs w:val="20"/>
                <w:lang w:eastAsia="en-GB"/>
              </w:rPr>
            </w:pPr>
            <w:r w:rsidRPr="00EF6D1D">
              <w:rPr>
                <w:bCs/>
                <w:noProof/>
                <w:sz w:val="20"/>
                <w:szCs w:val="20"/>
                <w:lang w:eastAsia="en-GB"/>
              </w:rPr>
              <w:t>Operation Encompass relationships education for class 3, followed by a parent drop-in</w:t>
            </w:r>
            <w:r>
              <w:rPr>
                <w:bCs/>
                <w:noProof/>
                <w:color w:val="0070C0"/>
                <w:sz w:val="20"/>
                <w:szCs w:val="20"/>
                <w:lang w:eastAsia="en-GB"/>
              </w:rPr>
              <w:t xml:space="preserve">. </w:t>
            </w:r>
          </w:p>
          <w:p w14:paraId="515BE277" w14:textId="77777777" w:rsidR="001E267B" w:rsidRPr="00EF6D1D" w:rsidRDefault="001E267B" w:rsidP="00092F9C">
            <w:pPr>
              <w:rPr>
                <w:bCs/>
                <w:noProof/>
                <w:color w:val="FF0000"/>
                <w:sz w:val="20"/>
                <w:szCs w:val="20"/>
                <w:lang w:eastAsia="en-GB"/>
              </w:rPr>
            </w:pPr>
            <w:r w:rsidRPr="00EF6D1D">
              <w:rPr>
                <w:bCs/>
                <w:noProof/>
                <w:color w:val="FF0000"/>
                <w:sz w:val="20"/>
                <w:szCs w:val="20"/>
                <w:lang w:eastAsia="en-GB"/>
              </w:rPr>
              <w:t>Thursday 23</w:t>
            </w:r>
            <w:r w:rsidRPr="00EF6D1D">
              <w:rPr>
                <w:bCs/>
                <w:noProof/>
                <w:color w:val="FF0000"/>
                <w:sz w:val="20"/>
                <w:szCs w:val="20"/>
                <w:vertAlign w:val="superscript"/>
                <w:lang w:eastAsia="en-GB"/>
              </w:rPr>
              <w:t>rd</w:t>
            </w:r>
            <w:r w:rsidRPr="00EF6D1D">
              <w:rPr>
                <w:bCs/>
                <w:noProof/>
                <w:color w:val="FF0000"/>
                <w:sz w:val="20"/>
                <w:szCs w:val="20"/>
                <w:lang w:eastAsia="en-GB"/>
              </w:rPr>
              <w:t xml:space="preserve"> January </w:t>
            </w:r>
          </w:p>
          <w:p w14:paraId="13E8FB64" w14:textId="096479D5" w:rsidR="001E267B" w:rsidRDefault="001E267B" w:rsidP="00092F9C">
            <w:pPr>
              <w:rPr>
                <w:bCs/>
                <w:noProof/>
                <w:color w:val="FF0000"/>
                <w:sz w:val="20"/>
                <w:szCs w:val="20"/>
                <w:lang w:eastAsia="en-GB"/>
              </w:rPr>
            </w:pPr>
            <w:r w:rsidRPr="00EF6D1D">
              <w:rPr>
                <w:bCs/>
                <w:noProof/>
                <w:color w:val="FF0000"/>
                <w:sz w:val="20"/>
                <w:szCs w:val="20"/>
                <w:lang w:eastAsia="en-GB"/>
              </w:rPr>
              <w:t xml:space="preserve">Art workshop day for class 3.  </w:t>
            </w:r>
          </w:p>
          <w:p w14:paraId="6EA29A98" w14:textId="15AA3B6A" w:rsidR="002539DD" w:rsidRPr="002539DD" w:rsidRDefault="002539DD" w:rsidP="00092F9C">
            <w:pPr>
              <w:rPr>
                <w:bCs/>
                <w:noProof/>
                <w:color w:val="0070C0"/>
                <w:sz w:val="20"/>
                <w:szCs w:val="20"/>
                <w:lang w:eastAsia="en-GB"/>
              </w:rPr>
            </w:pPr>
            <w:r w:rsidRPr="002539DD">
              <w:rPr>
                <w:bCs/>
                <w:noProof/>
                <w:color w:val="0070C0"/>
                <w:sz w:val="20"/>
                <w:szCs w:val="20"/>
                <w:lang w:eastAsia="en-GB"/>
              </w:rPr>
              <w:t>Friday 24</w:t>
            </w:r>
            <w:r w:rsidRPr="002539DD">
              <w:rPr>
                <w:bCs/>
                <w:noProof/>
                <w:color w:val="0070C0"/>
                <w:sz w:val="20"/>
                <w:szCs w:val="20"/>
                <w:vertAlign w:val="superscript"/>
                <w:lang w:eastAsia="en-GB"/>
              </w:rPr>
              <w:t>th</w:t>
            </w:r>
            <w:r w:rsidRPr="002539DD">
              <w:rPr>
                <w:bCs/>
                <w:noProof/>
                <w:color w:val="0070C0"/>
                <w:sz w:val="20"/>
                <w:szCs w:val="20"/>
                <w:lang w:eastAsia="en-GB"/>
              </w:rPr>
              <w:t xml:space="preserve"> January</w:t>
            </w:r>
          </w:p>
          <w:p w14:paraId="3EB6104C" w14:textId="0A6E9046" w:rsidR="002539DD" w:rsidRDefault="002539DD" w:rsidP="00092F9C">
            <w:pPr>
              <w:rPr>
                <w:bCs/>
                <w:noProof/>
                <w:color w:val="0070C0"/>
                <w:sz w:val="20"/>
                <w:szCs w:val="20"/>
                <w:lang w:eastAsia="en-GB"/>
              </w:rPr>
            </w:pPr>
            <w:r w:rsidRPr="002539DD">
              <w:rPr>
                <w:bCs/>
                <w:noProof/>
                <w:color w:val="0070C0"/>
                <w:sz w:val="20"/>
                <w:szCs w:val="20"/>
                <w:lang w:eastAsia="en-GB"/>
              </w:rPr>
              <w:t>Burns Lunch</w:t>
            </w:r>
          </w:p>
          <w:p w14:paraId="54FC6A49" w14:textId="77777777" w:rsidR="002539DD" w:rsidRDefault="002539DD" w:rsidP="00092F9C">
            <w:pPr>
              <w:rPr>
                <w:bCs/>
                <w:noProof/>
                <w:color w:val="000000" w:themeColor="text1"/>
                <w:sz w:val="20"/>
                <w:szCs w:val="20"/>
                <w:lang w:eastAsia="en-GB"/>
              </w:rPr>
            </w:pPr>
            <w:r w:rsidRPr="002539DD">
              <w:rPr>
                <w:bCs/>
                <w:noProof/>
                <w:color w:val="000000" w:themeColor="text1"/>
                <w:sz w:val="20"/>
                <w:szCs w:val="20"/>
                <w:lang w:eastAsia="en-GB"/>
              </w:rPr>
              <w:t>Wednesday 29</w:t>
            </w:r>
            <w:r w:rsidRPr="002539DD">
              <w:rPr>
                <w:bCs/>
                <w:noProof/>
                <w:color w:val="000000" w:themeColor="text1"/>
                <w:sz w:val="20"/>
                <w:szCs w:val="20"/>
                <w:vertAlign w:val="superscript"/>
                <w:lang w:eastAsia="en-GB"/>
              </w:rPr>
              <w:t>th</w:t>
            </w:r>
            <w:r w:rsidRPr="002539DD">
              <w:rPr>
                <w:bCs/>
                <w:noProof/>
                <w:color w:val="000000" w:themeColor="text1"/>
                <w:sz w:val="20"/>
                <w:szCs w:val="20"/>
                <w:lang w:eastAsia="en-GB"/>
              </w:rPr>
              <w:t xml:space="preserve"> January </w:t>
            </w:r>
          </w:p>
          <w:p w14:paraId="4EA17477" w14:textId="479E113F" w:rsidR="002539DD" w:rsidRDefault="002539DD" w:rsidP="00092F9C">
            <w:pPr>
              <w:rPr>
                <w:bCs/>
                <w:noProof/>
                <w:color w:val="000000" w:themeColor="text1"/>
                <w:sz w:val="20"/>
                <w:szCs w:val="20"/>
                <w:lang w:eastAsia="en-GB"/>
              </w:rPr>
            </w:pPr>
            <w:r>
              <w:rPr>
                <w:bCs/>
                <w:noProof/>
                <w:color w:val="000000" w:themeColor="text1"/>
                <w:sz w:val="20"/>
                <w:szCs w:val="20"/>
                <w:lang w:eastAsia="en-GB"/>
              </w:rPr>
              <w:t xml:space="preserve">Police </w:t>
            </w:r>
            <w:r w:rsidRPr="002539DD">
              <w:rPr>
                <w:bCs/>
                <w:noProof/>
                <w:color w:val="000000" w:themeColor="text1"/>
                <w:sz w:val="20"/>
                <w:szCs w:val="20"/>
                <w:lang w:eastAsia="en-GB"/>
              </w:rPr>
              <w:t xml:space="preserve">Road Safety Assembly </w:t>
            </w:r>
          </w:p>
          <w:p w14:paraId="1608843E" w14:textId="7FD1AC81" w:rsidR="0025576D" w:rsidRPr="0025576D" w:rsidRDefault="0025576D" w:rsidP="00092F9C">
            <w:pPr>
              <w:rPr>
                <w:bCs/>
                <w:noProof/>
                <w:color w:val="FF0000"/>
                <w:sz w:val="20"/>
                <w:szCs w:val="20"/>
                <w:lang w:eastAsia="en-GB"/>
              </w:rPr>
            </w:pPr>
            <w:r w:rsidRPr="0025576D">
              <w:rPr>
                <w:bCs/>
                <w:noProof/>
                <w:color w:val="FF0000"/>
                <w:sz w:val="20"/>
                <w:szCs w:val="20"/>
                <w:lang w:eastAsia="en-GB"/>
              </w:rPr>
              <w:t>Monday 3</w:t>
            </w:r>
            <w:r w:rsidRPr="0025576D">
              <w:rPr>
                <w:bCs/>
                <w:noProof/>
                <w:color w:val="FF0000"/>
                <w:sz w:val="20"/>
                <w:szCs w:val="20"/>
                <w:vertAlign w:val="superscript"/>
                <w:lang w:eastAsia="en-GB"/>
              </w:rPr>
              <w:t>rd</w:t>
            </w:r>
            <w:r w:rsidRPr="0025576D">
              <w:rPr>
                <w:bCs/>
                <w:noProof/>
                <w:color w:val="FF0000"/>
                <w:sz w:val="20"/>
                <w:szCs w:val="20"/>
                <w:lang w:eastAsia="en-GB"/>
              </w:rPr>
              <w:t>-7</w:t>
            </w:r>
            <w:r w:rsidRPr="0025576D">
              <w:rPr>
                <w:bCs/>
                <w:noProof/>
                <w:color w:val="FF0000"/>
                <w:sz w:val="20"/>
                <w:szCs w:val="20"/>
                <w:vertAlign w:val="superscript"/>
                <w:lang w:eastAsia="en-GB"/>
              </w:rPr>
              <w:t>th</w:t>
            </w:r>
            <w:r w:rsidRPr="0025576D">
              <w:rPr>
                <w:bCs/>
                <w:noProof/>
                <w:color w:val="FF0000"/>
                <w:sz w:val="20"/>
                <w:szCs w:val="20"/>
                <w:lang w:eastAsia="en-GB"/>
              </w:rPr>
              <w:t xml:space="preserve"> February</w:t>
            </w:r>
          </w:p>
          <w:p w14:paraId="29D3D723" w14:textId="33FFAD13" w:rsidR="0025576D" w:rsidRPr="0025576D" w:rsidRDefault="0025576D" w:rsidP="00092F9C">
            <w:pPr>
              <w:rPr>
                <w:bCs/>
                <w:noProof/>
                <w:color w:val="FF0000"/>
                <w:sz w:val="20"/>
                <w:szCs w:val="20"/>
                <w:lang w:eastAsia="en-GB"/>
              </w:rPr>
            </w:pPr>
            <w:r w:rsidRPr="0025576D">
              <w:rPr>
                <w:bCs/>
                <w:noProof/>
                <w:color w:val="FF0000"/>
                <w:sz w:val="20"/>
                <w:szCs w:val="20"/>
                <w:lang w:eastAsia="en-GB"/>
              </w:rPr>
              <w:t>Mental Health Awareness Week</w:t>
            </w:r>
          </w:p>
          <w:p w14:paraId="4A95F176" w14:textId="68C18E38" w:rsidR="001E267B" w:rsidRPr="00EF6D1D" w:rsidRDefault="001E267B" w:rsidP="00092F9C">
            <w:pPr>
              <w:rPr>
                <w:bCs/>
                <w:noProof/>
                <w:color w:val="00B050"/>
                <w:sz w:val="20"/>
                <w:szCs w:val="20"/>
                <w:lang w:eastAsia="en-GB"/>
              </w:rPr>
            </w:pPr>
            <w:r w:rsidRPr="00EF6D1D">
              <w:rPr>
                <w:bCs/>
                <w:noProof/>
                <w:color w:val="00B050"/>
                <w:sz w:val="20"/>
                <w:szCs w:val="20"/>
                <w:lang w:eastAsia="en-GB"/>
              </w:rPr>
              <w:t>Wednesday 26</w:t>
            </w:r>
            <w:r w:rsidRPr="00EF6D1D">
              <w:rPr>
                <w:bCs/>
                <w:noProof/>
                <w:color w:val="00B050"/>
                <w:sz w:val="20"/>
                <w:szCs w:val="20"/>
                <w:vertAlign w:val="superscript"/>
                <w:lang w:eastAsia="en-GB"/>
              </w:rPr>
              <w:t>th</w:t>
            </w:r>
            <w:r w:rsidRPr="00EF6D1D">
              <w:rPr>
                <w:bCs/>
                <w:noProof/>
                <w:color w:val="00B050"/>
                <w:sz w:val="20"/>
                <w:szCs w:val="20"/>
                <w:lang w:eastAsia="en-GB"/>
              </w:rPr>
              <w:t xml:space="preserve"> February </w:t>
            </w:r>
          </w:p>
          <w:p w14:paraId="47B33A39" w14:textId="77777777" w:rsidR="001E267B" w:rsidRPr="00EF6D1D" w:rsidRDefault="001E267B" w:rsidP="00092F9C">
            <w:pPr>
              <w:rPr>
                <w:bCs/>
                <w:noProof/>
                <w:color w:val="00B050"/>
                <w:sz w:val="20"/>
                <w:szCs w:val="20"/>
                <w:lang w:eastAsia="en-GB"/>
              </w:rPr>
            </w:pPr>
            <w:r w:rsidRPr="00EF6D1D">
              <w:rPr>
                <w:bCs/>
                <w:noProof/>
                <w:color w:val="00B050"/>
                <w:sz w:val="20"/>
                <w:szCs w:val="20"/>
                <w:lang w:eastAsia="en-GB"/>
              </w:rPr>
              <w:t xml:space="preserve">NSPCC assemblies </w:t>
            </w:r>
          </w:p>
          <w:p w14:paraId="7B09ACDD" w14:textId="50E79FDE" w:rsidR="001E267B" w:rsidRPr="0096077E" w:rsidRDefault="001E267B" w:rsidP="00092F9C">
            <w:pPr>
              <w:rPr>
                <w:bCs/>
                <w:noProof/>
                <w:sz w:val="20"/>
                <w:szCs w:val="20"/>
                <w:lang w:eastAsia="en-GB"/>
              </w:rPr>
            </w:pPr>
            <w:r w:rsidRPr="00EF6D1D">
              <w:rPr>
                <w:bCs/>
                <w:noProof/>
                <w:color w:val="00B050"/>
                <w:sz w:val="20"/>
                <w:szCs w:val="20"/>
                <w:lang w:eastAsia="en-GB"/>
              </w:rPr>
              <w:t>Speak Out and Stay Safe</w:t>
            </w:r>
          </w:p>
        </w:tc>
      </w:tr>
      <w:tr w:rsidR="00F27261" w14:paraId="5419CF70" w14:textId="77777777" w:rsidTr="000235D8">
        <w:trPr>
          <w:trHeight w:val="2148"/>
        </w:trPr>
        <w:tc>
          <w:tcPr>
            <w:tcW w:w="3829" w:type="dxa"/>
            <w:tcBorders>
              <w:top w:val="single" w:sz="4" w:space="0" w:color="auto"/>
              <w:bottom w:val="single" w:sz="4" w:space="0" w:color="000000" w:themeColor="text1"/>
              <w:right w:val="single" w:sz="4" w:space="0" w:color="000000"/>
            </w:tcBorders>
          </w:tcPr>
          <w:p w14:paraId="3980B077" w14:textId="77777777" w:rsidR="00F27261" w:rsidRPr="0006639B" w:rsidRDefault="00F27261" w:rsidP="00092F9C">
            <w:pPr>
              <w:rPr>
                <w:rFonts w:cstheme="minorHAnsi"/>
                <w:noProof/>
                <w:u w:val="single"/>
                <w:lang w:eastAsia="en-GB"/>
              </w:rPr>
            </w:pPr>
            <w:r w:rsidRPr="002539DD">
              <w:rPr>
                <w:rFonts w:cstheme="minorHAnsi"/>
                <w:b/>
                <w:bCs/>
                <w:noProof/>
                <w:u w:val="single"/>
                <w:lang w:eastAsia="en-GB"/>
              </w:rPr>
              <w:t>Belford Nursery Stay and Play Sessions for Toddlers and Babies</w:t>
            </w:r>
            <w:r w:rsidRPr="0006639B">
              <w:rPr>
                <w:rFonts w:cstheme="minorHAnsi"/>
                <w:noProof/>
                <w:u w:val="single"/>
                <w:lang w:eastAsia="en-GB"/>
              </w:rPr>
              <w:t>.</w:t>
            </w:r>
          </w:p>
          <w:p w14:paraId="60B2AE01" w14:textId="77777777" w:rsidR="00F27261" w:rsidRDefault="00F27261" w:rsidP="00092F9C">
            <w:pPr>
              <w:rPr>
                <w:rFonts w:cstheme="minorHAnsi"/>
                <w:noProof/>
                <w:lang w:eastAsia="en-GB"/>
              </w:rPr>
            </w:pPr>
            <w:r>
              <w:rPr>
                <w:rFonts w:cstheme="minorHAnsi"/>
                <w:noProof/>
                <w:lang w:eastAsia="en-GB"/>
              </w:rPr>
              <w:t>A reminder that n</w:t>
            </w:r>
            <w:r w:rsidRPr="0006639B">
              <w:rPr>
                <w:rFonts w:cstheme="minorHAnsi"/>
                <w:noProof/>
                <w:lang w:eastAsia="en-GB"/>
              </w:rPr>
              <w:t>ew for 2020 is a weekly stay and play session for babies and toddlers.</w:t>
            </w:r>
          </w:p>
          <w:p w14:paraId="41CA55D2" w14:textId="77777777" w:rsidR="00F27261" w:rsidRPr="0006639B" w:rsidRDefault="00F27261" w:rsidP="00F27261">
            <w:pPr>
              <w:rPr>
                <w:rFonts w:cstheme="minorHAnsi"/>
                <w:noProof/>
                <w:lang w:eastAsia="en-GB"/>
              </w:rPr>
            </w:pPr>
            <w:r w:rsidRPr="0006639B">
              <w:rPr>
                <w:rFonts w:cstheme="minorHAnsi"/>
                <w:noProof/>
                <w:lang w:eastAsia="en-GB"/>
              </w:rPr>
              <w:t xml:space="preserve">The session </w:t>
            </w:r>
            <w:r>
              <w:rPr>
                <w:rFonts w:cstheme="minorHAnsi"/>
                <w:noProof/>
                <w:lang w:eastAsia="en-GB"/>
              </w:rPr>
              <w:t xml:space="preserve">is </w:t>
            </w:r>
            <w:r w:rsidRPr="0006639B">
              <w:rPr>
                <w:rFonts w:cstheme="minorHAnsi"/>
                <w:noProof/>
                <w:lang w:eastAsia="en-GB"/>
              </w:rPr>
              <w:t>every Friday afternoon from 1.30-2.30pm</w:t>
            </w:r>
          </w:p>
          <w:p w14:paraId="2E0E3FC3" w14:textId="56C50DE3" w:rsidR="00F27261" w:rsidRPr="0006639B" w:rsidRDefault="00F27261" w:rsidP="00092F9C">
            <w:pPr>
              <w:rPr>
                <w:rFonts w:cstheme="minorHAnsi"/>
                <w:noProof/>
                <w:lang w:eastAsia="en-GB"/>
              </w:rPr>
            </w:pPr>
          </w:p>
        </w:tc>
        <w:tc>
          <w:tcPr>
            <w:tcW w:w="3829" w:type="dxa"/>
            <w:tcBorders>
              <w:top w:val="single" w:sz="4" w:space="0" w:color="auto"/>
              <w:bottom w:val="single" w:sz="4" w:space="0" w:color="000000" w:themeColor="text1"/>
              <w:right w:val="single" w:sz="4" w:space="0" w:color="000000"/>
            </w:tcBorders>
          </w:tcPr>
          <w:p w14:paraId="4038A87B" w14:textId="77777777" w:rsidR="002539DD" w:rsidRDefault="002539DD" w:rsidP="00F27261">
            <w:pPr>
              <w:rPr>
                <w:b/>
                <w:bCs/>
                <w:u w:val="single"/>
                <w:lang w:eastAsia="en-GB"/>
              </w:rPr>
            </w:pPr>
            <w:r w:rsidRPr="002539DD">
              <w:rPr>
                <w:b/>
                <w:bCs/>
                <w:u w:val="single"/>
                <w:lang w:eastAsia="en-GB"/>
              </w:rPr>
              <w:t>Middle School Site</w:t>
            </w:r>
          </w:p>
          <w:p w14:paraId="27D21A47" w14:textId="38F0CFE6" w:rsidR="002539DD" w:rsidRPr="002539DD" w:rsidRDefault="002539DD" w:rsidP="00F27261">
            <w:pPr>
              <w:rPr>
                <w:lang w:eastAsia="en-GB"/>
              </w:rPr>
            </w:pPr>
            <w:r>
              <w:rPr>
                <w:lang w:eastAsia="en-GB"/>
              </w:rPr>
              <w:t xml:space="preserve">The council are meeting this week to finalise arrangements around creating a safe walking route through the old middle school site and also to discuss the erection of a permanent fence along the school boundary. I will keep you updated and thank you for your patience with this. </w:t>
            </w:r>
          </w:p>
        </w:tc>
        <w:tc>
          <w:tcPr>
            <w:tcW w:w="3223" w:type="dxa"/>
            <w:gridSpan w:val="2"/>
            <w:vMerge/>
            <w:tcBorders>
              <w:left w:val="single" w:sz="4" w:space="0" w:color="000000"/>
              <w:bottom w:val="single" w:sz="4" w:space="0" w:color="000000" w:themeColor="text1"/>
            </w:tcBorders>
          </w:tcPr>
          <w:p w14:paraId="34810140" w14:textId="77777777" w:rsidR="00F27261" w:rsidRDefault="00F27261" w:rsidP="00092F9C">
            <w:pPr>
              <w:rPr>
                <w:b/>
                <w:noProof/>
                <w:u w:val="single"/>
                <w:lang w:eastAsia="en-GB"/>
              </w:rPr>
            </w:pPr>
          </w:p>
        </w:tc>
      </w:tr>
    </w:tbl>
    <w:p w14:paraId="2B4E70EA" w14:textId="7B3162F7" w:rsidR="00EF02B9" w:rsidRDefault="00EF02B9"/>
    <w:sectPr w:rsidR="00EF02B9" w:rsidSect="001106DC">
      <w:pgSz w:w="11906" w:h="16838"/>
      <w:pgMar w:top="45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7976A" w14:textId="77777777" w:rsidR="00CA2B13" w:rsidRDefault="00CA2B13" w:rsidP="00722375">
      <w:pPr>
        <w:spacing w:after="0" w:line="240" w:lineRule="auto"/>
      </w:pPr>
      <w:r>
        <w:separator/>
      </w:r>
    </w:p>
  </w:endnote>
  <w:endnote w:type="continuationSeparator" w:id="0">
    <w:p w14:paraId="0846C502" w14:textId="77777777" w:rsidR="00CA2B13" w:rsidRDefault="00CA2B13" w:rsidP="0072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6AFD2" w14:textId="77777777" w:rsidR="00CA2B13" w:rsidRDefault="00CA2B13" w:rsidP="00722375">
      <w:pPr>
        <w:spacing w:after="0" w:line="240" w:lineRule="auto"/>
      </w:pPr>
      <w:r>
        <w:separator/>
      </w:r>
    </w:p>
  </w:footnote>
  <w:footnote w:type="continuationSeparator" w:id="0">
    <w:p w14:paraId="441B9B75" w14:textId="77777777" w:rsidR="00CA2B13" w:rsidRDefault="00CA2B13" w:rsidP="00722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12B70"/>
    <w:multiLevelType w:val="hybridMultilevel"/>
    <w:tmpl w:val="FD9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D667E"/>
    <w:multiLevelType w:val="hybridMultilevel"/>
    <w:tmpl w:val="771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851"/>
    <w:rsid w:val="000004AF"/>
    <w:rsid w:val="00013255"/>
    <w:rsid w:val="0003578E"/>
    <w:rsid w:val="00066142"/>
    <w:rsid w:val="0006639B"/>
    <w:rsid w:val="00092F9C"/>
    <w:rsid w:val="00094E89"/>
    <w:rsid w:val="000C4B1E"/>
    <w:rsid w:val="000D632E"/>
    <w:rsid w:val="000D6973"/>
    <w:rsid w:val="001106DC"/>
    <w:rsid w:val="00113B5C"/>
    <w:rsid w:val="001145B8"/>
    <w:rsid w:val="00133CBF"/>
    <w:rsid w:val="001528EA"/>
    <w:rsid w:val="00162BE0"/>
    <w:rsid w:val="00184985"/>
    <w:rsid w:val="001A6175"/>
    <w:rsid w:val="001E1BB8"/>
    <w:rsid w:val="001E267B"/>
    <w:rsid w:val="001F4541"/>
    <w:rsid w:val="00216D9A"/>
    <w:rsid w:val="002539DD"/>
    <w:rsid w:val="00253ACE"/>
    <w:rsid w:val="0025576D"/>
    <w:rsid w:val="00295B81"/>
    <w:rsid w:val="002B069F"/>
    <w:rsid w:val="002B5B40"/>
    <w:rsid w:val="002D6D42"/>
    <w:rsid w:val="002F346D"/>
    <w:rsid w:val="003758E0"/>
    <w:rsid w:val="003969D8"/>
    <w:rsid w:val="003A22EC"/>
    <w:rsid w:val="003A7FC4"/>
    <w:rsid w:val="003B1A3E"/>
    <w:rsid w:val="003B7443"/>
    <w:rsid w:val="003C7FF7"/>
    <w:rsid w:val="003E6CB9"/>
    <w:rsid w:val="003F5809"/>
    <w:rsid w:val="00403787"/>
    <w:rsid w:val="00403877"/>
    <w:rsid w:val="004155CF"/>
    <w:rsid w:val="0045279E"/>
    <w:rsid w:val="00482728"/>
    <w:rsid w:val="00492540"/>
    <w:rsid w:val="004A1B1D"/>
    <w:rsid w:val="004A35D5"/>
    <w:rsid w:val="004A7851"/>
    <w:rsid w:val="004B331C"/>
    <w:rsid w:val="004E2CB4"/>
    <w:rsid w:val="005274F7"/>
    <w:rsid w:val="00534C8A"/>
    <w:rsid w:val="005359F9"/>
    <w:rsid w:val="005372F4"/>
    <w:rsid w:val="00543FD6"/>
    <w:rsid w:val="00547D45"/>
    <w:rsid w:val="005610B1"/>
    <w:rsid w:val="005970A1"/>
    <w:rsid w:val="005E1D4A"/>
    <w:rsid w:val="005F4F6B"/>
    <w:rsid w:val="00610D35"/>
    <w:rsid w:val="006454EE"/>
    <w:rsid w:val="0065463C"/>
    <w:rsid w:val="00660A57"/>
    <w:rsid w:val="006679AB"/>
    <w:rsid w:val="00670340"/>
    <w:rsid w:val="00686394"/>
    <w:rsid w:val="00695CD2"/>
    <w:rsid w:val="00696095"/>
    <w:rsid w:val="006966DF"/>
    <w:rsid w:val="006A1C7C"/>
    <w:rsid w:val="006A2F30"/>
    <w:rsid w:val="006C0B3F"/>
    <w:rsid w:val="006C2F56"/>
    <w:rsid w:val="006D26B3"/>
    <w:rsid w:val="006F3C32"/>
    <w:rsid w:val="006F503C"/>
    <w:rsid w:val="00716889"/>
    <w:rsid w:val="00722375"/>
    <w:rsid w:val="00724518"/>
    <w:rsid w:val="00726AA3"/>
    <w:rsid w:val="00762B04"/>
    <w:rsid w:val="00766907"/>
    <w:rsid w:val="00770A18"/>
    <w:rsid w:val="00777BF4"/>
    <w:rsid w:val="007838A8"/>
    <w:rsid w:val="007A1FE4"/>
    <w:rsid w:val="007A2653"/>
    <w:rsid w:val="007D2DB9"/>
    <w:rsid w:val="0081607F"/>
    <w:rsid w:val="00826769"/>
    <w:rsid w:val="00833DD3"/>
    <w:rsid w:val="008640E6"/>
    <w:rsid w:val="0088086A"/>
    <w:rsid w:val="008C3043"/>
    <w:rsid w:val="008C650A"/>
    <w:rsid w:val="008F4A30"/>
    <w:rsid w:val="00925FBC"/>
    <w:rsid w:val="00956EDF"/>
    <w:rsid w:val="0096077E"/>
    <w:rsid w:val="00973A82"/>
    <w:rsid w:val="00995C4E"/>
    <w:rsid w:val="009A12F0"/>
    <w:rsid w:val="009D5FDF"/>
    <w:rsid w:val="009E5EA9"/>
    <w:rsid w:val="009F766C"/>
    <w:rsid w:val="00A149A1"/>
    <w:rsid w:val="00A2703F"/>
    <w:rsid w:val="00A31D29"/>
    <w:rsid w:val="00A3610F"/>
    <w:rsid w:val="00A4100F"/>
    <w:rsid w:val="00A53D96"/>
    <w:rsid w:val="00A6437A"/>
    <w:rsid w:val="00AA3616"/>
    <w:rsid w:val="00AA5AEE"/>
    <w:rsid w:val="00AB2437"/>
    <w:rsid w:val="00B41F1A"/>
    <w:rsid w:val="00B55BE7"/>
    <w:rsid w:val="00B6359A"/>
    <w:rsid w:val="00B64799"/>
    <w:rsid w:val="00B811E6"/>
    <w:rsid w:val="00B875D1"/>
    <w:rsid w:val="00B943DA"/>
    <w:rsid w:val="00BB330B"/>
    <w:rsid w:val="00BD6C7B"/>
    <w:rsid w:val="00BE601C"/>
    <w:rsid w:val="00BE7C1D"/>
    <w:rsid w:val="00BF72AB"/>
    <w:rsid w:val="00C11FC7"/>
    <w:rsid w:val="00C13615"/>
    <w:rsid w:val="00C175AF"/>
    <w:rsid w:val="00C326CB"/>
    <w:rsid w:val="00C434BF"/>
    <w:rsid w:val="00C568A2"/>
    <w:rsid w:val="00C56BAF"/>
    <w:rsid w:val="00CA2B13"/>
    <w:rsid w:val="00CE7874"/>
    <w:rsid w:val="00CF3D07"/>
    <w:rsid w:val="00D232ED"/>
    <w:rsid w:val="00D33CDB"/>
    <w:rsid w:val="00D40F30"/>
    <w:rsid w:val="00D52911"/>
    <w:rsid w:val="00D703E2"/>
    <w:rsid w:val="00DA21E0"/>
    <w:rsid w:val="00DC05BE"/>
    <w:rsid w:val="00DC36BF"/>
    <w:rsid w:val="00E12AF7"/>
    <w:rsid w:val="00E159EA"/>
    <w:rsid w:val="00E17B91"/>
    <w:rsid w:val="00E32E7F"/>
    <w:rsid w:val="00E80DB2"/>
    <w:rsid w:val="00E82557"/>
    <w:rsid w:val="00EA2791"/>
    <w:rsid w:val="00EA5FFF"/>
    <w:rsid w:val="00EC3E30"/>
    <w:rsid w:val="00EC6DA1"/>
    <w:rsid w:val="00EF02B9"/>
    <w:rsid w:val="00EF6D1D"/>
    <w:rsid w:val="00F25B94"/>
    <w:rsid w:val="00F27261"/>
    <w:rsid w:val="00F408C9"/>
    <w:rsid w:val="00F7293A"/>
    <w:rsid w:val="00F73AB2"/>
    <w:rsid w:val="00F742C3"/>
    <w:rsid w:val="00F74526"/>
    <w:rsid w:val="00F74989"/>
    <w:rsid w:val="00F90084"/>
    <w:rsid w:val="00F91327"/>
    <w:rsid w:val="00F95809"/>
    <w:rsid w:val="00FA348A"/>
    <w:rsid w:val="00FD45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F6296"/>
  <w15:docId w15:val="{8F999080-1953-A943-9744-CC81A2EA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 w:type="paragraph" w:styleId="Header">
    <w:name w:val="header"/>
    <w:basedOn w:val="Normal"/>
    <w:link w:val="HeaderChar"/>
    <w:uiPriority w:val="99"/>
    <w:unhideWhenUsed/>
    <w:rsid w:val="00722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75"/>
  </w:style>
  <w:style w:type="paragraph" w:styleId="Footer">
    <w:name w:val="footer"/>
    <w:basedOn w:val="Normal"/>
    <w:link w:val="FooterChar"/>
    <w:uiPriority w:val="99"/>
    <w:unhideWhenUsed/>
    <w:rsid w:val="00722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75"/>
  </w:style>
  <w:style w:type="character" w:styleId="Hyperlink">
    <w:name w:val="Hyperlink"/>
    <w:basedOn w:val="DefaultParagraphFont"/>
    <w:uiPriority w:val="99"/>
    <w:unhideWhenUsed/>
    <w:rsid w:val="003758E0"/>
    <w:rPr>
      <w:color w:val="0000FF" w:themeColor="hyperlink"/>
      <w:u w:val="single"/>
    </w:rPr>
  </w:style>
  <w:style w:type="character" w:styleId="UnresolvedMention">
    <w:name w:val="Unresolved Mention"/>
    <w:basedOn w:val="DefaultParagraphFont"/>
    <w:uiPriority w:val="99"/>
    <w:semiHidden/>
    <w:unhideWhenUsed/>
    <w:rsid w:val="003758E0"/>
    <w:rPr>
      <w:color w:val="605E5C"/>
      <w:shd w:val="clear" w:color="auto" w:fill="E1DFDD"/>
    </w:rPr>
  </w:style>
  <w:style w:type="character" w:styleId="FollowedHyperlink">
    <w:name w:val="FollowedHyperlink"/>
    <w:basedOn w:val="DefaultParagraphFont"/>
    <w:uiPriority w:val="99"/>
    <w:semiHidden/>
    <w:unhideWhenUsed/>
    <w:rsid w:val="00255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2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lfordprimary.northumberland.sch.uk/website/curriculum/100005" TargetMode="External"/><Relationship Id="rId4" Type="http://schemas.openxmlformats.org/officeDocument/2006/relationships/settings" Target="settings.xml"/><Relationship Id="rId9" Type="http://schemas.openxmlformats.org/officeDocument/2006/relationships/hyperlink" Target="https://www.compare-school-performance.service.gov.uk/school/similar/122244?phase=k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C7CB-C1E6-524E-9880-751BD27A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Microsoft Office User</cp:lastModifiedBy>
  <cp:revision>7</cp:revision>
  <cp:lastPrinted>2020-01-14T19:55:00Z</cp:lastPrinted>
  <dcterms:created xsi:type="dcterms:W3CDTF">2020-01-13T12:38:00Z</dcterms:created>
  <dcterms:modified xsi:type="dcterms:W3CDTF">2020-01-14T20:04:00Z</dcterms:modified>
</cp:coreProperties>
</file>