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176" w:tblpY="1"/>
        <w:tblOverlap w:val="never"/>
        <w:tblW w:w="10910" w:type="dxa"/>
        <w:tblLayout w:type="fixed"/>
        <w:tblLook w:val="04A0" w:firstRow="1" w:lastRow="0" w:firstColumn="1" w:lastColumn="0" w:noHBand="0" w:noVBand="1"/>
      </w:tblPr>
      <w:tblGrid>
        <w:gridCol w:w="3539"/>
        <w:gridCol w:w="1985"/>
        <w:gridCol w:w="725"/>
        <w:gridCol w:w="4661"/>
      </w:tblGrid>
      <w:tr w:rsidR="00184985" w14:paraId="1635B1D5" w14:textId="77777777" w:rsidTr="00873CB3">
        <w:tc>
          <w:tcPr>
            <w:tcW w:w="6249" w:type="dxa"/>
            <w:gridSpan w:val="3"/>
          </w:tcPr>
          <w:p w14:paraId="64E80454" w14:textId="33FB03FA" w:rsidR="00184985" w:rsidRDefault="00973A82" w:rsidP="0092273E">
            <w:pPr>
              <w:jc w:val="center"/>
              <w:rPr>
                <w:sz w:val="44"/>
                <w:szCs w:val="44"/>
              </w:rPr>
            </w:pPr>
            <w:r>
              <w:rPr>
                <w:noProof/>
                <w:sz w:val="44"/>
                <w:szCs w:val="44"/>
                <w:lang w:eastAsia="en-GB"/>
              </w:rPr>
              <w:drawing>
                <wp:inline distT="0" distB="0" distL="0" distR="0" wp14:anchorId="50D0DC19" wp14:editId="40D2DF08">
                  <wp:extent cx="1456267" cy="651933"/>
                  <wp:effectExtent l="0" t="0" r="4445"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2888" cy="654897"/>
                          </a:xfrm>
                          <a:prstGeom prst="rect">
                            <a:avLst/>
                          </a:prstGeom>
                          <a:noFill/>
                          <a:ln>
                            <a:noFill/>
                          </a:ln>
                        </pic:spPr>
                      </pic:pic>
                    </a:graphicData>
                  </a:graphic>
                </wp:inline>
              </w:drawing>
            </w:r>
          </w:p>
        </w:tc>
        <w:tc>
          <w:tcPr>
            <w:tcW w:w="4661" w:type="dxa"/>
          </w:tcPr>
          <w:p w14:paraId="4F60952F" w14:textId="2AD091AF" w:rsidR="00184985" w:rsidRPr="003C7FF7" w:rsidRDefault="00184985" w:rsidP="0092273E">
            <w:pPr>
              <w:jc w:val="center"/>
              <w:rPr>
                <w:sz w:val="36"/>
                <w:szCs w:val="36"/>
              </w:rPr>
            </w:pPr>
            <w:r w:rsidRPr="003C7FF7">
              <w:rPr>
                <w:sz w:val="36"/>
                <w:szCs w:val="36"/>
              </w:rPr>
              <w:t>Autumn Term 20</w:t>
            </w:r>
            <w:r w:rsidR="00A619DA">
              <w:rPr>
                <w:sz w:val="36"/>
                <w:szCs w:val="36"/>
              </w:rPr>
              <w:t>2</w:t>
            </w:r>
            <w:r w:rsidR="002D15FE">
              <w:rPr>
                <w:sz w:val="36"/>
                <w:szCs w:val="36"/>
              </w:rPr>
              <w:t>2</w:t>
            </w:r>
          </w:p>
          <w:p w14:paraId="0AD4866D" w14:textId="1D593BCC" w:rsidR="00184985" w:rsidRPr="004A7851" w:rsidRDefault="00184985" w:rsidP="0092273E">
            <w:pPr>
              <w:jc w:val="center"/>
              <w:rPr>
                <w:sz w:val="44"/>
                <w:szCs w:val="44"/>
              </w:rPr>
            </w:pPr>
            <w:r w:rsidRPr="003C7FF7">
              <w:rPr>
                <w:sz w:val="36"/>
                <w:szCs w:val="36"/>
              </w:rPr>
              <w:t xml:space="preserve">Issue </w:t>
            </w:r>
            <w:r w:rsidR="00A619DA">
              <w:rPr>
                <w:sz w:val="36"/>
                <w:szCs w:val="36"/>
              </w:rPr>
              <w:t>1</w:t>
            </w:r>
            <w:r w:rsidR="003C7FF7">
              <w:rPr>
                <w:sz w:val="36"/>
                <w:szCs w:val="36"/>
              </w:rPr>
              <w:t xml:space="preserve">    </w:t>
            </w:r>
            <w:r w:rsidR="00426CA1">
              <w:rPr>
                <w:sz w:val="36"/>
                <w:szCs w:val="36"/>
              </w:rPr>
              <w:t>21</w:t>
            </w:r>
            <w:r w:rsidR="002D15FE">
              <w:rPr>
                <w:sz w:val="36"/>
                <w:szCs w:val="36"/>
              </w:rPr>
              <w:t>.10.22</w:t>
            </w:r>
          </w:p>
        </w:tc>
      </w:tr>
      <w:tr w:rsidR="00EA5FFF" w14:paraId="7088BAA8" w14:textId="77777777" w:rsidTr="00873CB3">
        <w:trPr>
          <w:trHeight w:val="1075"/>
        </w:trPr>
        <w:tc>
          <w:tcPr>
            <w:tcW w:w="6249" w:type="dxa"/>
            <w:gridSpan w:val="3"/>
          </w:tcPr>
          <w:p w14:paraId="652235E6" w14:textId="143E251D" w:rsidR="00BE58B8" w:rsidRPr="00AA6E8C" w:rsidRDefault="00BE58B8" w:rsidP="00BE58B8">
            <w:pPr>
              <w:rPr>
                <w:b/>
                <w:noProof/>
                <w:sz w:val="24"/>
                <w:szCs w:val="24"/>
                <w:u w:val="single"/>
                <w:lang w:eastAsia="en-GB"/>
              </w:rPr>
            </w:pPr>
            <w:r w:rsidRPr="00AA6E8C">
              <w:rPr>
                <w:b/>
                <w:noProof/>
                <w:sz w:val="24"/>
                <w:szCs w:val="24"/>
                <w:u w:val="single"/>
                <w:lang w:eastAsia="en-GB"/>
              </w:rPr>
              <w:t>Congratulations</w:t>
            </w:r>
            <w:r>
              <w:rPr>
                <w:b/>
                <w:noProof/>
                <w:sz w:val="24"/>
                <w:szCs w:val="24"/>
                <w:u w:val="single"/>
                <w:lang w:eastAsia="en-GB"/>
              </w:rPr>
              <w:t xml:space="preserve"> and </w:t>
            </w:r>
            <w:r w:rsidR="00EB008B">
              <w:rPr>
                <w:b/>
                <w:noProof/>
                <w:sz w:val="24"/>
                <w:szCs w:val="24"/>
                <w:u w:val="single"/>
                <w:lang w:eastAsia="en-GB"/>
              </w:rPr>
              <w:t>T</w:t>
            </w:r>
            <w:r>
              <w:rPr>
                <w:b/>
                <w:noProof/>
                <w:sz w:val="24"/>
                <w:szCs w:val="24"/>
                <w:u w:val="single"/>
                <w:lang w:eastAsia="en-GB"/>
              </w:rPr>
              <w:t xml:space="preserve">hank </w:t>
            </w:r>
            <w:r w:rsidR="00EB008B">
              <w:rPr>
                <w:b/>
                <w:noProof/>
                <w:sz w:val="24"/>
                <w:szCs w:val="24"/>
                <w:u w:val="single"/>
                <w:lang w:eastAsia="en-GB"/>
              </w:rPr>
              <w:t>Y</w:t>
            </w:r>
            <w:r>
              <w:rPr>
                <w:b/>
                <w:noProof/>
                <w:sz w:val="24"/>
                <w:szCs w:val="24"/>
                <w:u w:val="single"/>
                <w:lang w:eastAsia="en-GB"/>
              </w:rPr>
              <w:t>ou</w:t>
            </w:r>
            <w:r w:rsidRPr="00AA6E8C">
              <w:rPr>
                <w:b/>
                <w:noProof/>
                <w:sz w:val="24"/>
                <w:szCs w:val="24"/>
                <w:u w:val="single"/>
                <w:lang w:eastAsia="en-GB"/>
              </w:rPr>
              <w:t>!</w:t>
            </w:r>
          </w:p>
          <w:p w14:paraId="6C7A9CBB" w14:textId="77777777" w:rsidR="00BE58B8" w:rsidRDefault="00BE58B8" w:rsidP="00BE58B8">
            <w:pPr>
              <w:rPr>
                <w:noProof/>
                <w:lang w:eastAsia="en-GB"/>
              </w:rPr>
            </w:pPr>
            <w:r>
              <w:rPr>
                <w:noProof/>
                <w:lang w:eastAsia="en-GB"/>
              </w:rPr>
              <w:t>Congratulations to Beatrice who won the Halloween raffle today.</w:t>
            </w:r>
          </w:p>
          <w:p w14:paraId="0A9DDBA4" w14:textId="366C3701" w:rsidR="00F7293A" w:rsidRPr="00AA6E8C" w:rsidRDefault="00BE58B8" w:rsidP="00BE58B8">
            <w:pPr>
              <w:rPr>
                <w:b/>
                <w:sz w:val="24"/>
                <w:szCs w:val="24"/>
                <w:u w:val="single"/>
              </w:rPr>
            </w:pPr>
            <w:r>
              <w:rPr>
                <w:noProof/>
                <w:lang w:eastAsia="en-GB"/>
              </w:rPr>
              <w:t xml:space="preserve">Thank you to all the children who bought a ticket. The raffle and halloween party tickets </w:t>
            </w:r>
            <w:r w:rsidR="00426CA1">
              <w:rPr>
                <w:noProof/>
                <w:lang w:eastAsia="en-GB"/>
              </w:rPr>
              <w:t xml:space="preserve">have </w:t>
            </w:r>
            <w:r>
              <w:rPr>
                <w:noProof/>
                <w:lang w:eastAsia="en-GB"/>
              </w:rPr>
              <w:t>raised £315 for our school fund</w:t>
            </w:r>
            <w:r w:rsidR="003231AD">
              <w:rPr>
                <w:noProof/>
                <w:lang w:eastAsia="en-GB"/>
              </w:rPr>
              <w:t>.</w:t>
            </w:r>
          </w:p>
          <w:p w14:paraId="43F5568C" w14:textId="5E5C65E8" w:rsidR="00A619DA" w:rsidRPr="00FB6D58" w:rsidRDefault="00A619DA" w:rsidP="0092273E"/>
        </w:tc>
        <w:tc>
          <w:tcPr>
            <w:tcW w:w="4661" w:type="dxa"/>
          </w:tcPr>
          <w:p w14:paraId="77476E85" w14:textId="77777777" w:rsidR="0093362E" w:rsidRDefault="00C7742D" w:rsidP="0092273E">
            <w:pPr>
              <w:rPr>
                <w:b/>
                <w:u w:val="single"/>
              </w:rPr>
            </w:pPr>
            <w:r w:rsidRPr="00C7742D">
              <w:rPr>
                <w:b/>
                <w:u w:val="single"/>
              </w:rPr>
              <w:t>Yoga</w:t>
            </w:r>
          </w:p>
          <w:p w14:paraId="142F1370" w14:textId="546E2BFE" w:rsidR="00C7742D" w:rsidRDefault="008B0C23" w:rsidP="0092273E">
            <w:r>
              <w:t xml:space="preserve">The children in class 1 and 2 </w:t>
            </w:r>
            <w:r w:rsidR="00D95542">
              <w:t>have</w:t>
            </w:r>
            <w:r>
              <w:t xml:space="preserve"> really enjoy</w:t>
            </w:r>
            <w:r w:rsidR="00D95542">
              <w:t>ed</w:t>
            </w:r>
            <w:r>
              <w:t xml:space="preserve"> their weekly yoga sessions </w:t>
            </w:r>
            <w:r w:rsidR="00B739D9">
              <w:t xml:space="preserve">with </w:t>
            </w:r>
            <w:r w:rsidR="00D95542">
              <w:t>Rhiannon</w:t>
            </w:r>
            <w:r w:rsidR="00B739D9">
              <w:t xml:space="preserve"> from Yogibairns</w:t>
            </w:r>
            <w:r w:rsidR="00D95542">
              <w:t xml:space="preserve">. </w:t>
            </w:r>
          </w:p>
          <w:p w14:paraId="2B979054" w14:textId="53238195" w:rsidR="00D95542" w:rsidRPr="008B0C23" w:rsidRDefault="00D95542" w:rsidP="0092273E"/>
        </w:tc>
      </w:tr>
      <w:tr w:rsidR="00770A18" w14:paraId="1DA057A1" w14:textId="77777777" w:rsidTr="00873CB3">
        <w:trPr>
          <w:trHeight w:val="1240"/>
        </w:trPr>
        <w:tc>
          <w:tcPr>
            <w:tcW w:w="10910" w:type="dxa"/>
            <w:gridSpan w:val="4"/>
            <w:tcBorders>
              <w:bottom w:val="single" w:sz="4" w:space="0" w:color="auto"/>
            </w:tcBorders>
          </w:tcPr>
          <w:p w14:paraId="09A91DF0" w14:textId="6A492DCD" w:rsidR="00524915" w:rsidRPr="00046835" w:rsidRDefault="00524915" w:rsidP="0092273E">
            <w:pPr>
              <w:rPr>
                <w:rFonts w:cs="Arial"/>
                <w:b/>
                <w:u w:val="single"/>
              </w:rPr>
            </w:pPr>
            <w:r w:rsidRPr="00046835">
              <w:rPr>
                <w:rFonts w:cs="Arial"/>
                <w:b/>
                <w:u w:val="single"/>
              </w:rPr>
              <w:t>Safeguarding Updates:</w:t>
            </w:r>
          </w:p>
          <w:p w14:paraId="747EE2A9" w14:textId="244D13FE" w:rsidR="00524915" w:rsidRPr="00046835" w:rsidRDefault="00350950" w:rsidP="0092273E">
            <w:pPr>
              <w:rPr>
                <w:rFonts w:cs="Arial"/>
              </w:rPr>
            </w:pPr>
            <w:r w:rsidRPr="00046835">
              <w:rPr>
                <w:rFonts w:cs="Arial"/>
              </w:rPr>
              <w:t xml:space="preserve">All staff attended safeguarding training on Monday </w:t>
            </w:r>
            <w:r w:rsidR="00C7742D" w:rsidRPr="00046835">
              <w:rPr>
                <w:rFonts w:cs="Arial"/>
              </w:rPr>
              <w:t>5</w:t>
            </w:r>
            <w:r w:rsidRPr="00046835">
              <w:rPr>
                <w:rFonts w:cs="Arial"/>
                <w:vertAlign w:val="superscript"/>
              </w:rPr>
              <w:t>th</w:t>
            </w:r>
            <w:r w:rsidRPr="00046835">
              <w:rPr>
                <w:rFonts w:cs="Arial"/>
              </w:rPr>
              <w:t xml:space="preserve"> September. Every member of staff </w:t>
            </w:r>
            <w:r w:rsidR="00BA2BA1" w:rsidRPr="00046835">
              <w:rPr>
                <w:rFonts w:cs="Arial"/>
              </w:rPr>
              <w:t>now has a clear understanding of their safeguarding responsibilities and is aware of the updated DfE document:</w:t>
            </w:r>
            <w:r w:rsidR="00524915" w:rsidRPr="00046835">
              <w:rPr>
                <w:rFonts w:cs="Arial"/>
              </w:rPr>
              <w:t xml:space="preserve"> Keeping Children Safe in Education 202</w:t>
            </w:r>
            <w:r w:rsidR="00C7742D" w:rsidRPr="00046835">
              <w:rPr>
                <w:rFonts w:cs="Arial"/>
              </w:rPr>
              <w:t>2</w:t>
            </w:r>
            <w:r w:rsidR="00524915" w:rsidRPr="00046835">
              <w:rPr>
                <w:rFonts w:cs="Arial"/>
              </w:rPr>
              <w:t xml:space="preserve"> (statutory guidance produced for schools and colleges).   </w:t>
            </w:r>
          </w:p>
          <w:p w14:paraId="6B5B0374" w14:textId="474E5756" w:rsidR="004155CF" w:rsidRPr="00046835" w:rsidRDefault="004155CF" w:rsidP="00350950">
            <w:pPr>
              <w:rPr>
                <w:rFonts w:cs="Arial"/>
              </w:rPr>
            </w:pPr>
          </w:p>
        </w:tc>
      </w:tr>
      <w:tr w:rsidR="002A5AB6" w14:paraId="2C75B6FF" w14:textId="5ADE303E" w:rsidTr="00BE58B8">
        <w:trPr>
          <w:trHeight w:val="1230"/>
        </w:trPr>
        <w:tc>
          <w:tcPr>
            <w:tcW w:w="3539" w:type="dxa"/>
            <w:vMerge w:val="restart"/>
          </w:tcPr>
          <w:p w14:paraId="2D324978" w14:textId="2FE5EAA2" w:rsidR="0012188C" w:rsidRPr="00046835" w:rsidRDefault="002A5AB6" w:rsidP="00BA2BA1">
            <w:pPr>
              <w:rPr>
                <w:b/>
                <w:u w:val="single"/>
              </w:rPr>
            </w:pPr>
            <w:bookmarkStart w:id="0" w:name="_GoBack" w:colFirst="2" w:colLast="2"/>
            <w:r w:rsidRPr="00046835">
              <w:rPr>
                <w:u w:val="single"/>
              </w:rPr>
              <w:t xml:space="preserve"> </w:t>
            </w:r>
            <w:r w:rsidR="00BA2BA1" w:rsidRPr="00046835">
              <w:rPr>
                <w:b/>
                <w:u w:val="single"/>
              </w:rPr>
              <w:t>KS2 Play Leaders:</w:t>
            </w:r>
          </w:p>
          <w:p w14:paraId="170E52BA" w14:textId="6C256018" w:rsidR="00BA2BA1" w:rsidRPr="00046835" w:rsidRDefault="00BA2BA1" w:rsidP="00BA2BA1">
            <w:r w:rsidRPr="00046835">
              <w:t xml:space="preserve">This half term, a group of class 4 </w:t>
            </w:r>
            <w:r w:rsidR="00F66C5D" w:rsidRPr="00046835">
              <w:t xml:space="preserve">children have </w:t>
            </w:r>
            <w:r w:rsidRPr="00046835">
              <w:t>volunteer</w:t>
            </w:r>
            <w:r w:rsidR="00F66C5D" w:rsidRPr="00046835">
              <w:t>ed to be play leaders. They are beginning to</w:t>
            </w:r>
            <w:r w:rsidRPr="00046835">
              <w:t xml:space="preserve"> teach our younger children new games and activities at playtime. </w:t>
            </w:r>
          </w:p>
          <w:p w14:paraId="3167B511" w14:textId="25E21496" w:rsidR="00BA2BA1" w:rsidRPr="00046835" w:rsidRDefault="00BA2BA1" w:rsidP="00F66C5D">
            <w:pPr>
              <w:rPr>
                <w:b/>
              </w:rPr>
            </w:pPr>
          </w:p>
        </w:tc>
        <w:tc>
          <w:tcPr>
            <w:tcW w:w="1985" w:type="dxa"/>
            <w:tcBorders>
              <w:bottom w:val="single" w:sz="4" w:space="0" w:color="000000" w:themeColor="text1"/>
            </w:tcBorders>
          </w:tcPr>
          <w:p w14:paraId="2204C7E7" w14:textId="160E7A8E" w:rsidR="002A5AB6" w:rsidRPr="00CF0916" w:rsidRDefault="000027A3" w:rsidP="0082781C">
            <w:pPr>
              <w:rPr>
                <w:b/>
              </w:rPr>
            </w:pPr>
            <w:r>
              <w:rPr>
                <w:noProof/>
              </w:rPr>
              <w:drawing>
                <wp:inline distT="0" distB="0" distL="0" distR="0" wp14:anchorId="44806124" wp14:editId="17C7A5E8">
                  <wp:extent cx="1755058" cy="1066800"/>
                  <wp:effectExtent l="0" t="0" r="0" b="0"/>
                  <wp:docPr id="2" name="Picture 2" descr="667,838 Fall Harvest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7,838 Fall Harvest Stock Photos, Pictures &amp; Royalty-Fre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329" cy="1076690"/>
                          </a:xfrm>
                          <a:prstGeom prst="rect">
                            <a:avLst/>
                          </a:prstGeom>
                          <a:noFill/>
                          <a:ln>
                            <a:noFill/>
                          </a:ln>
                        </pic:spPr>
                      </pic:pic>
                    </a:graphicData>
                  </a:graphic>
                </wp:inline>
              </w:drawing>
            </w:r>
          </w:p>
        </w:tc>
        <w:tc>
          <w:tcPr>
            <w:tcW w:w="5386" w:type="dxa"/>
            <w:gridSpan w:val="2"/>
            <w:tcBorders>
              <w:bottom w:val="single" w:sz="4" w:space="0" w:color="000000" w:themeColor="text1"/>
            </w:tcBorders>
          </w:tcPr>
          <w:p w14:paraId="1C6E0FCC" w14:textId="25799A27" w:rsidR="000027A3" w:rsidRPr="006143BA" w:rsidRDefault="000027A3" w:rsidP="0092273E">
            <w:pPr>
              <w:rPr>
                <w:b/>
                <w:u w:val="single"/>
              </w:rPr>
            </w:pPr>
            <w:r w:rsidRPr="006143BA">
              <w:rPr>
                <w:b/>
                <w:u w:val="single"/>
              </w:rPr>
              <w:t>Harvest Food Donations</w:t>
            </w:r>
          </w:p>
          <w:p w14:paraId="0F5C35DA" w14:textId="3A39BFD7" w:rsidR="002A5AB6" w:rsidRPr="006143BA" w:rsidRDefault="000027A3" w:rsidP="0092273E">
            <w:r w:rsidRPr="006143BA">
              <w:t>Thank you very much to everyone who donated tinned and dry food today. We will be taking the food to our local food bank</w:t>
            </w:r>
            <w:r w:rsidR="00426CA1" w:rsidRPr="006143BA">
              <w:t xml:space="preserve"> which</w:t>
            </w:r>
            <w:r w:rsidRPr="006143BA">
              <w:t xml:space="preserve"> support</w:t>
            </w:r>
            <w:r w:rsidR="00426CA1" w:rsidRPr="006143BA">
              <w:t>s</w:t>
            </w:r>
            <w:r w:rsidRPr="006143BA">
              <w:t xml:space="preserve"> local residents.   </w:t>
            </w:r>
          </w:p>
          <w:p w14:paraId="18EDB3FC" w14:textId="6C4788E9" w:rsidR="000027A3" w:rsidRPr="006143BA" w:rsidRDefault="000027A3" w:rsidP="0092273E"/>
        </w:tc>
      </w:tr>
      <w:bookmarkEnd w:id="0"/>
      <w:tr w:rsidR="00046835" w14:paraId="3D39A0A2" w14:textId="77777777" w:rsidTr="00430891">
        <w:trPr>
          <w:trHeight w:val="269"/>
        </w:trPr>
        <w:tc>
          <w:tcPr>
            <w:tcW w:w="3539" w:type="dxa"/>
            <w:vMerge/>
            <w:tcBorders>
              <w:bottom w:val="single" w:sz="4" w:space="0" w:color="auto"/>
            </w:tcBorders>
          </w:tcPr>
          <w:p w14:paraId="0C6D3EC1" w14:textId="0BFB4160" w:rsidR="00046835" w:rsidRPr="00046835" w:rsidRDefault="00046835" w:rsidP="0092273E">
            <w:pPr>
              <w:tabs>
                <w:tab w:val="left" w:pos="1305"/>
              </w:tabs>
              <w:rPr>
                <w:noProof/>
                <w:lang w:eastAsia="en-GB"/>
              </w:rPr>
            </w:pPr>
          </w:p>
        </w:tc>
        <w:tc>
          <w:tcPr>
            <w:tcW w:w="7371" w:type="dxa"/>
            <w:gridSpan w:val="3"/>
            <w:vMerge w:val="restart"/>
            <w:tcBorders>
              <w:top w:val="single" w:sz="4" w:space="0" w:color="000000" w:themeColor="text1"/>
            </w:tcBorders>
          </w:tcPr>
          <w:p w14:paraId="41822416" w14:textId="455A7245" w:rsidR="00046835" w:rsidRPr="006143BA" w:rsidRDefault="00046835" w:rsidP="00972FB7">
            <w:pPr>
              <w:rPr>
                <w:rFonts w:cstheme="minorHAnsi"/>
                <w:b/>
                <w:bCs/>
                <w:noProof/>
                <w:u w:val="single"/>
                <w:lang w:eastAsia="en-GB"/>
              </w:rPr>
            </w:pPr>
            <w:r w:rsidRPr="006143BA">
              <w:rPr>
                <w:rFonts w:cstheme="minorHAnsi"/>
                <w:b/>
                <w:bCs/>
                <w:noProof/>
                <w:u w:val="single"/>
                <w:lang w:eastAsia="en-GB"/>
              </w:rPr>
              <w:t>Harvest Assembly and Dates for Christmas Productions</w:t>
            </w:r>
          </w:p>
          <w:p w14:paraId="3C13CED6" w14:textId="77777777" w:rsidR="00046835" w:rsidRPr="006143BA" w:rsidRDefault="00046835" w:rsidP="00972FB7">
            <w:pPr>
              <w:rPr>
                <w:rFonts w:cstheme="minorHAnsi"/>
                <w:bCs/>
                <w:noProof/>
                <w:lang w:eastAsia="en-GB"/>
              </w:rPr>
            </w:pPr>
            <w:r w:rsidRPr="006143BA">
              <w:rPr>
                <w:rFonts w:cstheme="minorHAnsi"/>
                <w:bCs/>
                <w:noProof/>
                <w:lang w:eastAsia="en-GB"/>
              </w:rPr>
              <w:t xml:space="preserve">It was lovely to have our first whole school family assembly this morning and great that so many family members could attend. </w:t>
            </w:r>
          </w:p>
          <w:p w14:paraId="778D9AAF" w14:textId="77777777" w:rsidR="00046835" w:rsidRPr="006143BA" w:rsidRDefault="00046835" w:rsidP="00972FB7">
            <w:pPr>
              <w:rPr>
                <w:rFonts w:cstheme="minorHAnsi"/>
                <w:bCs/>
                <w:noProof/>
                <w:lang w:eastAsia="en-GB"/>
              </w:rPr>
            </w:pPr>
            <w:r w:rsidRPr="006143BA">
              <w:rPr>
                <w:rFonts w:cstheme="minorHAnsi"/>
                <w:bCs/>
                <w:noProof/>
                <w:lang w:eastAsia="en-GB"/>
              </w:rPr>
              <w:t xml:space="preserve">We were very proud of the children and are now looking forward to our Christmas productions. </w:t>
            </w:r>
          </w:p>
          <w:p w14:paraId="5A3C13E8" w14:textId="77777777" w:rsidR="00046835" w:rsidRPr="006143BA" w:rsidRDefault="00046835" w:rsidP="00972FB7">
            <w:pPr>
              <w:rPr>
                <w:rFonts w:cstheme="minorHAnsi"/>
                <w:bCs/>
                <w:noProof/>
                <w:lang w:eastAsia="en-GB"/>
              </w:rPr>
            </w:pPr>
            <w:r w:rsidRPr="006143BA">
              <w:rPr>
                <w:rFonts w:cstheme="minorHAnsi"/>
                <w:bCs/>
                <w:noProof/>
                <w:lang w:eastAsia="en-GB"/>
              </w:rPr>
              <w:t>Please save the following dates in your diary:</w:t>
            </w:r>
          </w:p>
          <w:p w14:paraId="2B69B4FC" w14:textId="77777777" w:rsidR="00046835" w:rsidRPr="006143BA" w:rsidRDefault="00046835" w:rsidP="00972FB7">
            <w:pPr>
              <w:rPr>
                <w:rFonts w:cstheme="minorHAnsi"/>
                <w:bCs/>
                <w:noProof/>
                <w:lang w:eastAsia="en-GB"/>
              </w:rPr>
            </w:pPr>
            <w:r w:rsidRPr="006143BA">
              <w:rPr>
                <w:rFonts w:cstheme="minorHAnsi"/>
                <w:bCs/>
                <w:noProof/>
                <w:lang w:eastAsia="en-GB"/>
              </w:rPr>
              <w:t>Wednesday 14</w:t>
            </w:r>
            <w:r w:rsidRPr="006143BA">
              <w:rPr>
                <w:rFonts w:cstheme="minorHAnsi"/>
                <w:bCs/>
                <w:noProof/>
                <w:vertAlign w:val="superscript"/>
                <w:lang w:eastAsia="en-GB"/>
              </w:rPr>
              <w:t>th</w:t>
            </w:r>
            <w:r w:rsidRPr="006143BA">
              <w:rPr>
                <w:rFonts w:cstheme="minorHAnsi"/>
                <w:bCs/>
                <w:noProof/>
                <w:lang w:eastAsia="en-GB"/>
              </w:rPr>
              <w:t xml:space="preserve"> December at 9.30am: Class 2 Christmas Play  </w:t>
            </w:r>
          </w:p>
          <w:p w14:paraId="653751E9" w14:textId="77777777" w:rsidR="00046835" w:rsidRPr="006143BA" w:rsidRDefault="00046835" w:rsidP="00972FB7">
            <w:pPr>
              <w:rPr>
                <w:rFonts w:cstheme="minorHAnsi"/>
                <w:bCs/>
                <w:noProof/>
                <w:lang w:eastAsia="en-GB"/>
              </w:rPr>
            </w:pPr>
            <w:r w:rsidRPr="006143BA">
              <w:rPr>
                <w:rFonts w:cstheme="minorHAnsi"/>
                <w:bCs/>
                <w:noProof/>
                <w:lang w:eastAsia="en-GB"/>
              </w:rPr>
              <w:t>Wednesday 14</w:t>
            </w:r>
            <w:r w:rsidRPr="006143BA">
              <w:rPr>
                <w:rFonts w:cstheme="minorHAnsi"/>
                <w:bCs/>
                <w:noProof/>
                <w:vertAlign w:val="superscript"/>
                <w:lang w:eastAsia="en-GB"/>
              </w:rPr>
              <w:t>th</w:t>
            </w:r>
            <w:r w:rsidRPr="006143BA">
              <w:rPr>
                <w:rFonts w:cstheme="minorHAnsi"/>
                <w:bCs/>
                <w:noProof/>
                <w:lang w:eastAsia="en-GB"/>
              </w:rPr>
              <w:t xml:space="preserve"> December at 2.00pm and 6pm: Class 3 and 4 Christmas Play </w:t>
            </w:r>
          </w:p>
          <w:p w14:paraId="4ADBB06D" w14:textId="77777777" w:rsidR="00046835" w:rsidRPr="006143BA" w:rsidRDefault="00046835" w:rsidP="00972FB7">
            <w:pPr>
              <w:rPr>
                <w:bCs/>
                <w:noProof/>
                <w:lang w:eastAsia="en-GB"/>
              </w:rPr>
            </w:pPr>
            <w:r w:rsidRPr="006143BA">
              <w:rPr>
                <w:rFonts w:cstheme="minorHAnsi"/>
                <w:bCs/>
                <w:noProof/>
                <w:lang w:eastAsia="en-GB"/>
              </w:rPr>
              <w:t>Thursday 15</w:t>
            </w:r>
            <w:r w:rsidRPr="006143BA">
              <w:rPr>
                <w:rFonts w:cstheme="minorHAnsi"/>
                <w:bCs/>
                <w:noProof/>
                <w:vertAlign w:val="superscript"/>
                <w:lang w:eastAsia="en-GB"/>
              </w:rPr>
              <w:t>th</w:t>
            </w:r>
            <w:r w:rsidRPr="006143BA">
              <w:rPr>
                <w:rFonts w:cstheme="minorHAnsi"/>
                <w:bCs/>
                <w:noProof/>
                <w:lang w:eastAsia="en-GB"/>
              </w:rPr>
              <w:t xml:space="preserve"> December at 9.15am: Reception and Nursery Nativity</w:t>
            </w:r>
            <w:r w:rsidRPr="006143BA">
              <w:rPr>
                <w:bCs/>
                <w:noProof/>
                <w:lang w:eastAsia="en-GB"/>
              </w:rPr>
              <w:t xml:space="preserve"> </w:t>
            </w:r>
          </w:p>
          <w:p w14:paraId="7B09ACDD" w14:textId="39AEB5F1" w:rsidR="00046835" w:rsidRPr="00430891" w:rsidRDefault="00B13176" w:rsidP="00B13176">
            <w:pPr>
              <w:jc w:val="center"/>
              <w:rPr>
                <w:bCs/>
                <w:noProof/>
                <w:lang w:eastAsia="en-GB"/>
              </w:rPr>
            </w:pPr>
            <w:r>
              <w:rPr>
                <w:bCs/>
                <w:noProof/>
                <w:lang w:eastAsia="en-GB"/>
              </w:rPr>
              <w:drawing>
                <wp:inline distT="0" distB="0" distL="0" distR="0" wp14:anchorId="7E86C101" wp14:editId="7E34BC86">
                  <wp:extent cx="3352800" cy="2143355"/>
                  <wp:effectExtent l="76200" t="76200" r="133350" b="142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ole school singing .jpg"/>
                          <pic:cNvPicPr/>
                        </pic:nvPicPr>
                        <pic:blipFill>
                          <a:blip r:embed="rId8"/>
                          <a:stretch>
                            <a:fillRect/>
                          </a:stretch>
                        </pic:blipFill>
                        <pic:spPr>
                          <a:xfrm>
                            <a:off x="0" y="0"/>
                            <a:ext cx="3359152" cy="21474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046835" w14:paraId="0907AEAA" w14:textId="77777777" w:rsidTr="00430891">
        <w:trPr>
          <w:trHeight w:val="883"/>
        </w:trPr>
        <w:tc>
          <w:tcPr>
            <w:tcW w:w="3539" w:type="dxa"/>
            <w:tcBorders>
              <w:top w:val="single" w:sz="4" w:space="0" w:color="000000" w:themeColor="text1"/>
              <w:bottom w:val="single" w:sz="4" w:space="0" w:color="auto"/>
            </w:tcBorders>
          </w:tcPr>
          <w:p w14:paraId="5747A390" w14:textId="2D9ECEC7" w:rsidR="00046835" w:rsidRPr="00046835" w:rsidRDefault="00046835" w:rsidP="00C058B0">
            <w:pPr>
              <w:tabs>
                <w:tab w:val="left" w:pos="1305"/>
              </w:tabs>
              <w:rPr>
                <w:b/>
                <w:noProof/>
                <w:u w:val="single"/>
                <w:lang w:eastAsia="en-GB"/>
              </w:rPr>
            </w:pPr>
            <w:r w:rsidRPr="00046835">
              <w:rPr>
                <w:noProof/>
                <w:lang w:eastAsia="en-GB"/>
              </w:rPr>
              <w:t xml:space="preserve"> </w:t>
            </w:r>
            <w:r w:rsidRPr="00046835">
              <w:rPr>
                <w:b/>
                <w:noProof/>
                <w:u w:val="single"/>
                <w:lang w:eastAsia="en-GB"/>
              </w:rPr>
              <w:t xml:space="preserve">Bell View Food Recycling </w:t>
            </w:r>
          </w:p>
          <w:p w14:paraId="730010DF" w14:textId="34901E60" w:rsidR="00046835" w:rsidRPr="00046835" w:rsidRDefault="00046835" w:rsidP="00C058B0">
            <w:pPr>
              <w:tabs>
                <w:tab w:val="left" w:pos="1305"/>
              </w:tabs>
              <w:rPr>
                <w:noProof/>
                <w:lang w:eastAsia="en-GB"/>
              </w:rPr>
            </w:pPr>
            <w:r w:rsidRPr="00046835">
              <w:rPr>
                <w:noProof/>
                <w:lang w:eastAsia="en-GB"/>
              </w:rPr>
              <w:t>Bell View are continuing to offer local families the opportunity  to receive free frozen homemade meals. The meals are cooked on site and use fresh produce. The offer is for everyone and I know that they would be delighted if more people were benefiting from their service. For further details please contact Bell View using the following email address:</w:t>
            </w:r>
          </w:p>
          <w:p w14:paraId="17E4C1AE" w14:textId="3DE6F898" w:rsidR="00046835" w:rsidRPr="00046835" w:rsidRDefault="00046835" w:rsidP="00046835">
            <w:pPr>
              <w:pStyle w:val="Heading3"/>
              <w:shd w:val="clear" w:color="auto" w:fill="FFFFFF"/>
              <w:spacing w:line="300" w:lineRule="atLeast"/>
              <w:rPr>
                <w:rFonts w:asciiTheme="minorHAnsi" w:eastAsia="Times New Roman" w:hAnsiTheme="minorHAnsi" w:cstheme="minorHAnsi"/>
                <w:b/>
                <w:bCs/>
                <w:color w:val="5F6368"/>
                <w:sz w:val="22"/>
                <w:szCs w:val="22"/>
                <w:lang w:eastAsia="en-GB"/>
              </w:rPr>
            </w:pPr>
            <w:r w:rsidRPr="00046835">
              <w:rPr>
                <w:noProof/>
                <w:sz w:val="22"/>
                <w:szCs w:val="22"/>
                <w:lang w:eastAsia="en-GB"/>
              </w:rPr>
              <w:t xml:space="preserve">  </w:t>
            </w:r>
            <w:r w:rsidRPr="00046835">
              <w:rPr>
                <w:rFonts w:asciiTheme="minorHAnsi" w:eastAsia="Times New Roman" w:hAnsiTheme="minorHAnsi" w:cstheme="minorHAnsi"/>
                <w:b/>
                <w:bCs/>
                <w:color w:val="5E5E5E"/>
                <w:sz w:val="22"/>
                <w:szCs w:val="22"/>
                <w:lang w:eastAsia="en-GB"/>
              </w:rPr>
              <w:t>bellviewservices@hotmail.co</w:t>
            </w:r>
            <w:r w:rsidRPr="00046835">
              <w:rPr>
                <w:rFonts w:asciiTheme="minorHAnsi" w:eastAsia="Times New Roman" w:hAnsiTheme="minorHAnsi" w:cstheme="minorHAnsi"/>
                <w:b/>
                <w:bCs/>
                <w:color w:val="5E5E5E"/>
                <w:sz w:val="22"/>
                <w:szCs w:val="22"/>
                <w:lang w:eastAsia="en-GB"/>
              </w:rPr>
              <w:t>m</w:t>
            </w:r>
          </w:p>
          <w:p w14:paraId="2CC4BC81" w14:textId="17840EA3" w:rsidR="00046835" w:rsidRPr="00046835" w:rsidRDefault="00046835" w:rsidP="00C058B0">
            <w:pPr>
              <w:tabs>
                <w:tab w:val="left" w:pos="1305"/>
              </w:tabs>
              <w:rPr>
                <w:noProof/>
                <w:lang w:eastAsia="en-GB"/>
              </w:rPr>
            </w:pPr>
          </w:p>
        </w:tc>
        <w:tc>
          <w:tcPr>
            <w:tcW w:w="7371" w:type="dxa"/>
            <w:gridSpan w:val="3"/>
            <w:vMerge/>
          </w:tcPr>
          <w:p w14:paraId="63387C5C" w14:textId="77777777" w:rsidR="00046835" w:rsidRPr="000C4B1E" w:rsidRDefault="00046835" w:rsidP="0092273E">
            <w:pPr>
              <w:rPr>
                <w:b/>
                <w:noProof/>
                <w:u w:val="single"/>
                <w:lang w:eastAsia="en-GB"/>
              </w:rPr>
            </w:pPr>
          </w:p>
        </w:tc>
      </w:tr>
      <w:tr w:rsidR="00046835" w14:paraId="318789C8" w14:textId="77777777" w:rsidTr="00B13176">
        <w:trPr>
          <w:trHeight w:val="2194"/>
        </w:trPr>
        <w:tc>
          <w:tcPr>
            <w:tcW w:w="3539" w:type="dxa"/>
            <w:vMerge w:val="restart"/>
            <w:tcBorders>
              <w:top w:val="single" w:sz="4" w:space="0" w:color="auto"/>
            </w:tcBorders>
          </w:tcPr>
          <w:p w14:paraId="6A48BF1E" w14:textId="5D4FFDA7" w:rsidR="00046835" w:rsidRPr="006143BA" w:rsidRDefault="00046835" w:rsidP="0092273E">
            <w:pPr>
              <w:tabs>
                <w:tab w:val="left" w:pos="1305"/>
              </w:tabs>
              <w:rPr>
                <w:b/>
                <w:u w:val="single"/>
                <w:lang w:eastAsia="en-GB"/>
              </w:rPr>
            </w:pPr>
            <w:r w:rsidRPr="006143BA">
              <w:rPr>
                <w:b/>
                <w:u w:val="single"/>
                <w:lang w:eastAsia="en-GB"/>
              </w:rPr>
              <w:t xml:space="preserve">Class 4 STEM </w:t>
            </w:r>
            <w:r w:rsidR="00EB008B" w:rsidRPr="006143BA">
              <w:rPr>
                <w:b/>
                <w:u w:val="single"/>
                <w:lang w:eastAsia="en-GB"/>
              </w:rPr>
              <w:t>W</w:t>
            </w:r>
            <w:r w:rsidRPr="006143BA">
              <w:rPr>
                <w:b/>
                <w:u w:val="single"/>
                <w:lang w:eastAsia="en-GB"/>
              </w:rPr>
              <w:t>orkshop</w:t>
            </w:r>
          </w:p>
          <w:p w14:paraId="5A4A0A11" w14:textId="77777777" w:rsidR="00046835" w:rsidRPr="006143BA" w:rsidRDefault="00046835" w:rsidP="00D95542">
            <w:pPr>
              <w:tabs>
                <w:tab w:val="left" w:pos="1305"/>
              </w:tabs>
              <w:rPr>
                <w:rFonts w:ascii="Calibri" w:hAnsi="Calibri" w:cs="Calibri"/>
                <w:color w:val="000000"/>
                <w:shd w:val="clear" w:color="auto" w:fill="FFFFFF"/>
              </w:rPr>
            </w:pPr>
            <w:r w:rsidRPr="006143BA">
              <w:rPr>
                <w:rFonts w:ascii="Calibri" w:hAnsi="Calibri" w:cs="Calibri"/>
                <w:lang w:eastAsia="en-GB"/>
              </w:rPr>
              <w:t>On Tuesday 11</w:t>
            </w:r>
            <w:r w:rsidRPr="006143BA">
              <w:rPr>
                <w:rFonts w:ascii="Calibri" w:hAnsi="Calibri" w:cs="Calibri"/>
                <w:vertAlign w:val="superscript"/>
                <w:lang w:eastAsia="en-GB"/>
              </w:rPr>
              <w:t>th</w:t>
            </w:r>
            <w:r w:rsidRPr="006143BA">
              <w:rPr>
                <w:rFonts w:ascii="Calibri" w:hAnsi="Calibri" w:cs="Calibri"/>
                <w:lang w:eastAsia="en-GB"/>
              </w:rPr>
              <w:t xml:space="preserve"> October, class 4 took part in a</w:t>
            </w:r>
            <w:r w:rsidRPr="006143BA">
              <w:rPr>
                <w:rFonts w:ascii="Calibri" w:hAnsi="Calibri" w:cs="Calibri"/>
                <w:color w:val="000000"/>
                <w:shd w:val="clear" w:color="auto" w:fill="FFFFFF"/>
              </w:rPr>
              <w:t xml:space="preserve"> Sea Cadets Marine Engineering </w:t>
            </w:r>
            <w:r w:rsidRPr="006143BA">
              <w:rPr>
                <w:rStyle w:val="il"/>
                <w:rFonts w:ascii="Calibri" w:hAnsi="Calibri" w:cs="Calibri"/>
                <w:color w:val="000000"/>
                <w:shd w:val="clear" w:color="auto" w:fill="FFFFFF"/>
              </w:rPr>
              <w:t>STEM</w:t>
            </w:r>
            <w:r w:rsidRPr="006143BA">
              <w:rPr>
                <w:rFonts w:ascii="Calibri" w:hAnsi="Calibri" w:cs="Calibri"/>
                <w:color w:val="000000"/>
                <w:shd w:val="clear" w:color="auto" w:fill="FFFFFF"/>
              </w:rPr>
              <w:t> </w:t>
            </w:r>
            <w:r w:rsidRPr="006143BA">
              <w:rPr>
                <w:rStyle w:val="il"/>
                <w:rFonts w:ascii="Calibri" w:hAnsi="Calibri" w:cs="Calibri"/>
                <w:color w:val="000000"/>
                <w:shd w:val="clear" w:color="auto" w:fill="FFFFFF"/>
              </w:rPr>
              <w:t>Workshop</w:t>
            </w:r>
            <w:r w:rsidRPr="006143BA">
              <w:rPr>
                <w:rFonts w:ascii="Calibri" w:hAnsi="Calibri" w:cs="Calibri"/>
                <w:color w:val="000000"/>
                <w:shd w:val="clear" w:color="auto" w:fill="FFFFFF"/>
              </w:rPr>
              <w:t xml:space="preserve">. </w:t>
            </w:r>
            <w:r w:rsidRPr="006143BA">
              <w:rPr>
                <w:rFonts w:ascii="Calibri" w:hAnsi="Calibri" w:cs="Calibri"/>
                <w:color w:val="000000"/>
                <w:shd w:val="clear" w:color="auto" w:fill="FFFFFF"/>
              </w:rPr>
              <w:t xml:space="preserve">The aim of the session was to </w:t>
            </w:r>
            <w:r w:rsidRPr="006143BA">
              <w:rPr>
                <w:rFonts w:ascii="Calibri" w:hAnsi="Calibri" w:cs="Calibri"/>
                <w:color w:val="000000"/>
                <w:shd w:val="clear" w:color="auto" w:fill="FFFFFF"/>
              </w:rPr>
              <w:t>inspir</w:t>
            </w:r>
            <w:r w:rsidRPr="006143BA">
              <w:rPr>
                <w:rFonts w:ascii="Calibri" w:hAnsi="Calibri" w:cs="Calibri"/>
                <w:color w:val="000000"/>
                <w:shd w:val="clear" w:color="auto" w:fill="FFFFFF"/>
              </w:rPr>
              <w:t>e the children</w:t>
            </w:r>
            <w:r w:rsidRPr="006143BA">
              <w:rPr>
                <w:rFonts w:ascii="Calibri" w:hAnsi="Calibri" w:cs="Calibri"/>
                <w:color w:val="000000"/>
                <w:shd w:val="clear" w:color="auto" w:fill="FFFFFF"/>
              </w:rPr>
              <w:t xml:space="preserve"> to engage with </w:t>
            </w:r>
            <w:r w:rsidRPr="006143BA">
              <w:rPr>
                <w:rStyle w:val="il"/>
                <w:rFonts w:ascii="Calibri" w:hAnsi="Calibri" w:cs="Calibri"/>
                <w:color w:val="000000"/>
                <w:shd w:val="clear" w:color="auto" w:fill="FFFFFF"/>
              </w:rPr>
              <w:t>STEM</w:t>
            </w:r>
            <w:r w:rsidRPr="006143BA">
              <w:rPr>
                <w:rFonts w:ascii="Calibri" w:hAnsi="Calibri" w:cs="Calibri"/>
                <w:color w:val="000000"/>
                <w:shd w:val="clear" w:color="auto" w:fill="FFFFFF"/>
              </w:rPr>
              <w:t xml:space="preserve"> subjects and </w:t>
            </w:r>
            <w:r w:rsidRPr="006143BA">
              <w:rPr>
                <w:rFonts w:ascii="Calibri" w:hAnsi="Calibri" w:cs="Calibri"/>
                <w:color w:val="000000"/>
                <w:shd w:val="clear" w:color="auto" w:fill="FFFFFF"/>
              </w:rPr>
              <w:t xml:space="preserve">also </w:t>
            </w:r>
            <w:r w:rsidRPr="006143BA">
              <w:rPr>
                <w:rFonts w:ascii="Calibri" w:hAnsi="Calibri" w:cs="Calibri"/>
                <w:color w:val="000000"/>
                <w:shd w:val="clear" w:color="auto" w:fill="FFFFFF"/>
              </w:rPr>
              <w:t xml:space="preserve">highlight career opportunities in Marine Engineering. </w:t>
            </w:r>
          </w:p>
          <w:p w14:paraId="38F85B7B" w14:textId="03C003D8" w:rsidR="00046835" w:rsidRPr="006143BA" w:rsidRDefault="00046835" w:rsidP="00D95542">
            <w:pPr>
              <w:tabs>
                <w:tab w:val="left" w:pos="1305"/>
              </w:tabs>
              <w:rPr>
                <w:rFonts w:ascii="Calibri" w:hAnsi="Calibri" w:cs="Calibri"/>
                <w:color w:val="000000"/>
                <w:shd w:val="clear" w:color="auto" w:fill="FFFFFF"/>
              </w:rPr>
            </w:pPr>
            <w:r w:rsidRPr="006143BA">
              <w:rPr>
                <w:rFonts w:ascii="Calibri" w:hAnsi="Calibri" w:cs="Calibri"/>
                <w:color w:val="000000"/>
                <w:shd w:val="clear" w:color="auto" w:fill="FFFFFF"/>
              </w:rPr>
              <w:t xml:space="preserve">Similar workshops have been delivered to </w:t>
            </w:r>
            <w:r w:rsidRPr="006143BA">
              <w:rPr>
                <w:rFonts w:ascii="Calibri" w:hAnsi="Calibri" w:cs="Calibri"/>
                <w:color w:val="000000"/>
                <w:shd w:val="clear" w:color="auto" w:fill="FFFFFF"/>
              </w:rPr>
              <w:t>60,000 students Nationwide</w:t>
            </w:r>
            <w:r w:rsidRPr="006143BA">
              <w:rPr>
                <w:rFonts w:ascii="Calibri" w:hAnsi="Calibri" w:cs="Calibri"/>
                <w:color w:val="000000"/>
                <w:shd w:val="clear" w:color="auto" w:fill="FFFFFF"/>
              </w:rPr>
              <w:t xml:space="preserve">. </w:t>
            </w:r>
          </w:p>
          <w:p w14:paraId="1A71B036" w14:textId="77777777" w:rsidR="00046835" w:rsidRPr="006143BA" w:rsidRDefault="00046835" w:rsidP="00D95542">
            <w:pPr>
              <w:tabs>
                <w:tab w:val="left" w:pos="1305"/>
              </w:tabs>
              <w:rPr>
                <w:rFonts w:ascii="Arial" w:hAnsi="Arial" w:cs="Arial"/>
                <w:color w:val="000000"/>
                <w:shd w:val="clear" w:color="auto" w:fill="FFFFFF"/>
              </w:rPr>
            </w:pPr>
            <w:r w:rsidRPr="006143BA">
              <w:rPr>
                <w:rFonts w:ascii="Calibri" w:hAnsi="Calibri" w:cs="Calibri"/>
                <w:color w:val="000000"/>
                <w:shd w:val="clear" w:color="auto" w:fill="FFFFFF"/>
              </w:rPr>
              <w:t xml:space="preserve">The workshop provided a </w:t>
            </w:r>
            <w:r w:rsidRPr="006143BA">
              <w:rPr>
                <w:rFonts w:ascii="Calibri" w:hAnsi="Calibri" w:cs="Calibri"/>
                <w:color w:val="000000"/>
                <w:shd w:val="clear" w:color="auto" w:fill="FFFFFF"/>
              </w:rPr>
              <w:t>great learning experience</w:t>
            </w:r>
            <w:r w:rsidRPr="006143BA">
              <w:rPr>
                <w:rFonts w:ascii="Calibri" w:hAnsi="Calibri" w:cs="Calibri"/>
                <w:color w:val="000000"/>
                <w:shd w:val="clear" w:color="auto" w:fill="FFFFFF"/>
              </w:rPr>
              <w:t xml:space="preserve">. The children </w:t>
            </w:r>
            <w:r w:rsidRPr="006143BA">
              <w:rPr>
                <w:rFonts w:ascii="Calibri" w:hAnsi="Calibri" w:cs="Calibri"/>
                <w:color w:val="000000"/>
                <w:shd w:val="clear" w:color="auto" w:fill="FFFFFF"/>
              </w:rPr>
              <w:t>discover</w:t>
            </w:r>
            <w:r w:rsidRPr="006143BA">
              <w:rPr>
                <w:rFonts w:ascii="Calibri" w:hAnsi="Calibri" w:cs="Calibri"/>
                <w:color w:val="000000"/>
                <w:shd w:val="clear" w:color="auto" w:fill="FFFFFF"/>
              </w:rPr>
              <w:t>ed</w:t>
            </w:r>
            <w:r w:rsidRPr="006143BA">
              <w:rPr>
                <w:rFonts w:ascii="Calibri" w:hAnsi="Calibri" w:cs="Calibri"/>
                <w:color w:val="000000"/>
                <w:shd w:val="clear" w:color="auto" w:fill="FFFFFF"/>
              </w:rPr>
              <w:t xml:space="preserve"> the </w:t>
            </w:r>
            <w:r w:rsidRPr="006143BA">
              <w:rPr>
                <w:rStyle w:val="il"/>
                <w:rFonts w:ascii="Calibri" w:hAnsi="Calibri" w:cs="Calibri"/>
                <w:color w:val="000000"/>
                <w:shd w:val="clear" w:color="auto" w:fill="FFFFFF"/>
              </w:rPr>
              <w:t>science</w:t>
            </w:r>
            <w:r w:rsidRPr="006143BA">
              <w:rPr>
                <w:rFonts w:ascii="Calibri" w:hAnsi="Calibri" w:cs="Calibri"/>
                <w:color w:val="000000"/>
                <w:shd w:val="clear" w:color="auto" w:fill="FFFFFF"/>
              </w:rPr>
              <w:t> of buoyancy, explaining why some objects float in a fluid while others sink</w:t>
            </w:r>
            <w:r w:rsidRPr="006143BA">
              <w:rPr>
                <w:rFonts w:ascii="Arial" w:hAnsi="Arial" w:cs="Arial"/>
                <w:color w:val="000000"/>
                <w:shd w:val="clear" w:color="auto" w:fill="FFFFFF"/>
              </w:rPr>
              <w:t>. </w:t>
            </w:r>
          </w:p>
          <w:p w14:paraId="797183A4" w14:textId="6DD53C94" w:rsidR="00046835" w:rsidRPr="006143BA" w:rsidRDefault="00046835" w:rsidP="00D95542">
            <w:pPr>
              <w:tabs>
                <w:tab w:val="left" w:pos="1305"/>
              </w:tabs>
              <w:rPr>
                <w:lang w:eastAsia="en-GB"/>
              </w:rPr>
            </w:pPr>
            <w:r w:rsidRPr="006143BA">
              <w:rPr>
                <w:lang w:eastAsia="en-GB"/>
              </w:rPr>
              <w:t xml:space="preserve">STEM = Science, Technology, Engineering and Mathematics </w:t>
            </w:r>
          </w:p>
          <w:p w14:paraId="6A9DEF22" w14:textId="01F788ED" w:rsidR="00046835" w:rsidRPr="006143BA" w:rsidRDefault="00046835" w:rsidP="00D95542">
            <w:pPr>
              <w:tabs>
                <w:tab w:val="left" w:pos="1305"/>
              </w:tabs>
              <w:rPr>
                <w:lang w:eastAsia="en-GB"/>
              </w:rPr>
            </w:pPr>
          </w:p>
        </w:tc>
        <w:tc>
          <w:tcPr>
            <w:tcW w:w="7371" w:type="dxa"/>
            <w:gridSpan w:val="3"/>
            <w:vMerge/>
          </w:tcPr>
          <w:p w14:paraId="3E6B32C5" w14:textId="2916969C" w:rsidR="00046835" w:rsidRDefault="00046835" w:rsidP="00046835">
            <w:pPr>
              <w:tabs>
                <w:tab w:val="left" w:pos="1305"/>
              </w:tabs>
              <w:rPr>
                <w:b/>
                <w:noProof/>
                <w:u w:val="single"/>
                <w:lang w:eastAsia="en-GB"/>
              </w:rPr>
            </w:pPr>
          </w:p>
        </w:tc>
      </w:tr>
      <w:tr w:rsidR="00BE58B8" w14:paraId="4EFC0BFE" w14:textId="77777777" w:rsidTr="001D54D9">
        <w:trPr>
          <w:trHeight w:val="1810"/>
        </w:trPr>
        <w:tc>
          <w:tcPr>
            <w:tcW w:w="3539" w:type="dxa"/>
            <w:vMerge/>
            <w:tcBorders>
              <w:bottom w:val="single" w:sz="4" w:space="0" w:color="000000" w:themeColor="text1"/>
            </w:tcBorders>
          </w:tcPr>
          <w:p w14:paraId="638C0229" w14:textId="77777777" w:rsidR="00BE58B8" w:rsidRDefault="00BE58B8" w:rsidP="0092273E">
            <w:pPr>
              <w:tabs>
                <w:tab w:val="left" w:pos="1305"/>
              </w:tabs>
              <w:rPr>
                <w:noProof/>
                <w:lang w:eastAsia="en-GB"/>
              </w:rPr>
            </w:pPr>
          </w:p>
        </w:tc>
        <w:tc>
          <w:tcPr>
            <w:tcW w:w="7371" w:type="dxa"/>
            <w:gridSpan w:val="3"/>
            <w:tcBorders>
              <w:bottom w:val="single" w:sz="4" w:space="0" w:color="000000" w:themeColor="text1"/>
            </w:tcBorders>
          </w:tcPr>
          <w:p w14:paraId="5DA4777A" w14:textId="7A11CAD3" w:rsidR="00BE58B8" w:rsidRPr="006143BA" w:rsidRDefault="00BE58B8" w:rsidP="00C058B0">
            <w:pPr>
              <w:rPr>
                <w:b/>
                <w:noProof/>
                <w:u w:val="single"/>
                <w:lang w:eastAsia="en-GB"/>
              </w:rPr>
            </w:pPr>
            <w:r w:rsidRPr="00785257">
              <w:rPr>
                <w:noProof/>
                <w:lang w:eastAsia="en-GB"/>
              </w:rPr>
              <w:t xml:space="preserve"> </w:t>
            </w:r>
            <w:r w:rsidRPr="006143BA">
              <w:rPr>
                <w:b/>
                <w:noProof/>
                <w:u w:val="single"/>
                <w:lang w:eastAsia="en-GB"/>
              </w:rPr>
              <w:t>Dates for the Diary</w:t>
            </w:r>
          </w:p>
          <w:p w14:paraId="20E4962F" w14:textId="03EAE4DF" w:rsidR="00BE58B8" w:rsidRPr="006143BA" w:rsidRDefault="00BE58B8" w:rsidP="00C058B0">
            <w:pPr>
              <w:rPr>
                <w:noProof/>
                <w:lang w:eastAsia="en-GB"/>
              </w:rPr>
            </w:pPr>
            <w:r w:rsidRPr="006143BA">
              <w:rPr>
                <w:noProof/>
                <w:lang w:eastAsia="en-GB"/>
              </w:rPr>
              <w:t>Monday 31</w:t>
            </w:r>
            <w:r w:rsidRPr="006143BA">
              <w:rPr>
                <w:noProof/>
                <w:vertAlign w:val="superscript"/>
                <w:lang w:eastAsia="en-GB"/>
              </w:rPr>
              <w:t>st</w:t>
            </w:r>
            <w:r w:rsidRPr="006143BA">
              <w:rPr>
                <w:noProof/>
                <w:lang w:eastAsia="en-GB"/>
              </w:rPr>
              <w:t xml:space="preserve"> November: Back to School</w:t>
            </w:r>
          </w:p>
          <w:p w14:paraId="179F044E" w14:textId="78F669FD" w:rsidR="00BE58B8" w:rsidRPr="006143BA" w:rsidRDefault="00BE58B8" w:rsidP="00C058B0">
            <w:pPr>
              <w:rPr>
                <w:noProof/>
                <w:lang w:eastAsia="en-GB"/>
              </w:rPr>
            </w:pPr>
            <w:r w:rsidRPr="006143BA">
              <w:rPr>
                <w:noProof/>
                <w:lang w:eastAsia="en-GB"/>
              </w:rPr>
              <w:t>Tuesday 1</w:t>
            </w:r>
            <w:r w:rsidRPr="006143BA">
              <w:rPr>
                <w:noProof/>
                <w:vertAlign w:val="superscript"/>
                <w:lang w:eastAsia="en-GB"/>
              </w:rPr>
              <w:t>st</w:t>
            </w:r>
            <w:r w:rsidRPr="006143BA">
              <w:rPr>
                <w:noProof/>
                <w:lang w:eastAsia="en-GB"/>
              </w:rPr>
              <w:t xml:space="preserve"> November 9.30am: Class 1 Halloween Stay and Play</w:t>
            </w:r>
          </w:p>
          <w:p w14:paraId="53CBCD21" w14:textId="4E9DDA17" w:rsidR="00BE58B8" w:rsidRPr="006143BA" w:rsidRDefault="00BE58B8" w:rsidP="00C058B0">
            <w:pPr>
              <w:rPr>
                <w:noProof/>
                <w:u w:val="single"/>
                <w:lang w:eastAsia="en-GB"/>
              </w:rPr>
            </w:pPr>
            <w:r w:rsidRPr="006143BA">
              <w:rPr>
                <w:noProof/>
                <w:lang w:eastAsia="en-GB"/>
              </w:rPr>
              <w:t>Tuesday 1</w:t>
            </w:r>
            <w:r w:rsidRPr="006143BA">
              <w:rPr>
                <w:noProof/>
                <w:vertAlign w:val="superscript"/>
                <w:lang w:eastAsia="en-GB"/>
              </w:rPr>
              <w:t>st</w:t>
            </w:r>
            <w:r w:rsidRPr="006143BA">
              <w:rPr>
                <w:noProof/>
                <w:lang w:eastAsia="en-GB"/>
              </w:rPr>
              <w:t xml:space="preserve"> November 5 -6.30pm: </w:t>
            </w:r>
            <w:r w:rsidR="003231AD" w:rsidRPr="006143BA">
              <w:rPr>
                <w:noProof/>
                <w:lang w:eastAsia="en-GB"/>
              </w:rPr>
              <w:t xml:space="preserve">Halloween Party </w:t>
            </w:r>
            <w:r w:rsidRPr="006143BA">
              <w:rPr>
                <w:noProof/>
                <w:lang w:eastAsia="en-GB"/>
              </w:rPr>
              <w:t xml:space="preserve"> </w:t>
            </w:r>
          </w:p>
          <w:p w14:paraId="59DF9BB2" w14:textId="77777777" w:rsidR="003231AD" w:rsidRPr="006143BA" w:rsidRDefault="003231AD" w:rsidP="00C058B0">
            <w:pPr>
              <w:rPr>
                <w:noProof/>
                <w:lang w:eastAsia="en-GB"/>
              </w:rPr>
            </w:pPr>
            <w:r w:rsidRPr="006143BA">
              <w:rPr>
                <w:noProof/>
                <w:lang w:eastAsia="en-GB"/>
              </w:rPr>
              <w:t>Wednesday 2</w:t>
            </w:r>
            <w:r w:rsidRPr="006143BA">
              <w:rPr>
                <w:noProof/>
                <w:vertAlign w:val="superscript"/>
                <w:lang w:eastAsia="en-GB"/>
              </w:rPr>
              <w:t>nd</w:t>
            </w:r>
            <w:r w:rsidRPr="006143BA">
              <w:rPr>
                <w:noProof/>
                <w:lang w:eastAsia="en-GB"/>
              </w:rPr>
              <w:t xml:space="preserve"> November: Class 2 Multi-Skills Festival</w:t>
            </w:r>
          </w:p>
          <w:p w14:paraId="220BFFC7" w14:textId="62E6A534" w:rsidR="003231AD" w:rsidRPr="006143BA" w:rsidRDefault="003231AD" w:rsidP="00C058B0">
            <w:pPr>
              <w:rPr>
                <w:noProof/>
                <w:lang w:eastAsia="en-GB"/>
              </w:rPr>
            </w:pPr>
            <w:r w:rsidRPr="006143BA">
              <w:rPr>
                <w:noProof/>
                <w:lang w:eastAsia="en-GB"/>
              </w:rPr>
              <w:t>Monday 7</w:t>
            </w:r>
            <w:r w:rsidRPr="006143BA">
              <w:rPr>
                <w:noProof/>
                <w:vertAlign w:val="superscript"/>
                <w:lang w:eastAsia="en-GB"/>
              </w:rPr>
              <w:t>th</w:t>
            </w:r>
            <w:r w:rsidRPr="006143BA">
              <w:rPr>
                <w:noProof/>
                <w:lang w:eastAsia="en-GB"/>
              </w:rPr>
              <w:t xml:space="preserve"> November 1-6pm : Class 2 Parent Consultation Meetings </w:t>
            </w:r>
          </w:p>
          <w:p w14:paraId="5BAC3D79" w14:textId="128E8CB4" w:rsidR="00BE58B8" w:rsidRPr="006143BA" w:rsidRDefault="003231AD" w:rsidP="00C058B0">
            <w:pPr>
              <w:rPr>
                <w:noProof/>
                <w:lang w:eastAsia="en-GB"/>
              </w:rPr>
            </w:pPr>
            <w:r w:rsidRPr="006143BA">
              <w:rPr>
                <w:noProof/>
                <w:lang w:eastAsia="en-GB"/>
              </w:rPr>
              <w:t>Tuesday 8</w:t>
            </w:r>
            <w:r w:rsidRPr="006143BA">
              <w:rPr>
                <w:noProof/>
                <w:vertAlign w:val="superscript"/>
                <w:lang w:eastAsia="en-GB"/>
              </w:rPr>
              <w:t>th</w:t>
            </w:r>
            <w:r w:rsidRPr="006143BA">
              <w:rPr>
                <w:noProof/>
                <w:lang w:eastAsia="en-GB"/>
              </w:rPr>
              <w:t xml:space="preserve"> November 1-6pm : Class 3 </w:t>
            </w:r>
            <w:r w:rsidRPr="006143BA">
              <w:rPr>
                <w:noProof/>
                <w:lang w:eastAsia="en-GB"/>
              </w:rPr>
              <w:t>Parent Consultation Meetings</w:t>
            </w:r>
          </w:p>
          <w:p w14:paraId="01B88726" w14:textId="6AAB6FE9" w:rsidR="00426CA1" w:rsidRPr="006143BA" w:rsidRDefault="00426CA1" w:rsidP="00C058B0">
            <w:pPr>
              <w:rPr>
                <w:noProof/>
                <w:lang w:eastAsia="en-GB"/>
              </w:rPr>
            </w:pPr>
            <w:r w:rsidRPr="006143BA">
              <w:rPr>
                <w:noProof/>
                <w:lang w:eastAsia="en-GB"/>
              </w:rPr>
              <w:t>Wednesday 9</w:t>
            </w:r>
            <w:r w:rsidRPr="006143BA">
              <w:rPr>
                <w:noProof/>
                <w:vertAlign w:val="superscript"/>
                <w:lang w:eastAsia="en-GB"/>
              </w:rPr>
              <w:t>th</w:t>
            </w:r>
            <w:r w:rsidRPr="006143BA">
              <w:rPr>
                <w:noProof/>
                <w:lang w:eastAsia="en-GB"/>
              </w:rPr>
              <w:t xml:space="preserve"> November: Whole School Cinema Visit  </w:t>
            </w:r>
          </w:p>
          <w:p w14:paraId="6F664AA4" w14:textId="1132E958" w:rsidR="003231AD" w:rsidRPr="006143BA" w:rsidRDefault="003231AD" w:rsidP="00C058B0">
            <w:pPr>
              <w:rPr>
                <w:noProof/>
                <w:lang w:eastAsia="en-GB"/>
              </w:rPr>
            </w:pPr>
            <w:r w:rsidRPr="006143BA">
              <w:rPr>
                <w:noProof/>
                <w:lang w:eastAsia="en-GB"/>
              </w:rPr>
              <w:t>Thursday 10</w:t>
            </w:r>
            <w:r w:rsidRPr="006143BA">
              <w:rPr>
                <w:noProof/>
                <w:vertAlign w:val="superscript"/>
                <w:lang w:eastAsia="en-GB"/>
              </w:rPr>
              <w:t>th</w:t>
            </w:r>
            <w:r w:rsidRPr="006143BA">
              <w:rPr>
                <w:noProof/>
                <w:lang w:eastAsia="en-GB"/>
              </w:rPr>
              <w:t xml:space="preserve"> November 1-6pm:  </w:t>
            </w:r>
            <w:r w:rsidRPr="006143BA">
              <w:rPr>
                <w:noProof/>
                <w:lang w:eastAsia="en-GB"/>
              </w:rPr>
              <w:t xml:space="preserve">Class </w:t>
            </w:r>
            <w:r w:rsidRPr="006143BA">
              <w:rPr>
                <w:noProof/>
                <w:lang w:eastAsia="en-GB"/>
              </w:rPr>
              <w:t>4</w:t>
            </w:r>
            <w:r w:rsidRPr="006143BA">
              <w:rPr>
                <w:noProof/>
                <w:lang w:eastAsia="en-GB"/>
              </w:rPr>
              <w:t xml:space="preserve"> Parent Consultation Meetings</w:t>
            </w:r>
          </w:p>
          <w:p w14:paraId="3640E8C8" w14:textId="2EBF9591" w:rsidR="00BE58B8" w:rsidRPr="006143BA" w:rsidRDefault="003231AD" w:rsidP="00C058B0">
            <w:pPr>
              <w:rPr>
                <w:noProof/>
                <w:lang w:eastAsia="en-GB"/>
              </w:rPr>
            </w:pPr>
            <w:r w:rsidRPr="006143BA">
              <w:rPr>
                <w:noProof/>
                <w:lang w:eastAsia="en-GB"/>
              </w:rPr>
              <w:t>Monday 14</w:t>
            </w:r>
            <w:r w:rsidRPr="006143BA">
              <w:rPr>
                <w:noProof/>
                <w:vertAlign w:val="superscript"/>
                <w:lang w:eastAsia="en-GB"/>
              </w:rPr>
              <w:t>th</w:t>
            </w:r>
            <w:r w:rsidRPr="006143BA">
              <w:rPr>
                <w:noProof/>
                <w:lang w:eastAsia="en-GB"/>
              </w:rPr>
              <w:t xml:space="preserve"> November 1-4pm: Class 1 Parent Consultation Meetings </w:t>
            </w:r>
          </w:p>
          <w:p w14:paraId="640A982F" w14:textId="77777777" w:rsidR="003231AD" w:rsidRPr="006143BA" w:rsidRDefault="003231AD" w:rsidP="00C058B0">
            <w:pPr>
              <w:rPr>
                <w:noProof/>
                <w:lang w:eastAsia="en-GB"/>
              </w:rPr>
            </w:pPr>
            <w:r w:rsidRPr="006143BA">
              <w:rPr>
                <w:noProof/>
                <w:lang w:eastAsia="en-GB"/>
              </w:rPr>
              <w:t>Wednesday 16</w:t>
            </w:r>
            <w:r w:rsidRPr="006143BA">
              <w:rPr>
                <w:noProof/>
                <w:vertAlign w:val="superscript"/>
                <w:lang w:eastAsia="en-GB"/>
              </w:rPr>
              <w:t>th</w:t>
            </w:r>
            <w:r w:rsidRPr="006143BA">
              <w:rPr>
                <w:noProof/>
                <w:lang w:eastAsia="en-GB"/>
              </w:rPr>
              <w:t xml:space="preserve"> November 6pm : Year 5 and 6 Parents SATs Meeting</w:t>
            </w:r>
          </w:p>
          <w:p w14:paraId="1046D755" w14:textId="77777777" w:rsidR="003231AD" w:rsidRPr="006143BA" w:rsidRDefault="003231AD" w:rsidP="00C058B0">
            <w:pPr>
              <w:rPr>
                <w:noProof/>
                <w:lang w:eastAsia="en-GB"/>
              </w:rPr>
            </w:pPr>
            <w:r w:rsidRPr="006143BA">
              <w:rPr>
                <w:noProof/>
                <w:lang w:eastAsia="en-GB"/>
              </w:rPr>
              <w:t>Wednesday 30</w:t>
            </w:r>
            <w:r w:rsidRPr="006143BA">
              <w:rPr>
                <w:noProof/>
                <w:vertAlign w:val="superscript"/>
                <w:lang w:eastAsia="en-GB"/>
              </w:rPr>
              <w:t>th</w:t>
            </w:r>
            <w:r w:rsidRPr="006143BA">
              <w:rPr>
                <w:noProof/>
                <w:lang w:eastAsia="en-GB"/>
              </w:rPr>
              <w:t xml:space="preserve"> November: Class 3 Road Safety Workshop</w:t>
            </w:r>
          </w:p>
          <w:p w14:paraId="3AF57E78" w14:textId="77777777" w:rsidR="00426CA1" w:rsidRPr="006143BA" w:rsidRDefault="003231AD" w:rsidP="00C058B0">
            <w:pPr>
              <w:rPr>
                <w:noProof/>
                <w:lang w:eastAsia="en-GB"/>
              </w:rPr>
            </w:pPr>
            <w:r w:rsidRPr="006143BA">
              <w:rPr>
                <w:noProof/>
                <w:lang w:eastAsia="en-GB"/>
              </w:rPr>
              <w:t>Friday 2</w:t>
            </w:r>
            <w:r w:rsidRPr="006143BA">
              <w:rPr>
                <w:noProof/>
                <w:vertAlign w:val="superscript"/>
                <w:lang w:eastAsia="en-GB"/>
              </w:rPr>
              <w:t>nd</w:t>
            </w:r>
            <w:r w:rsidRPr="006143BA">
              <w:rPr>
                <w:noProof/>
                <w:lang w:eastAsia="en-GB"/>
              </w:rPr>
              <w:t xml:space="preserve"> December</w:t>
            </w:r>
            <w:r w:rsidR="00426CA1" w:rsidRPr="006143BA">
              <w:rPr>
                <w:noProof/>
                <w:lang w:eastAsia="en-GB"/>
              </w:rPr>
              <w:t xml:space="preserve"> 3.30 – 5pm </w:t>
            </w:r>
            <w:r w:rsidRPr="006143BA">
              <w:rPr>
                <w:noProof/>
                <w:lang w:eastAsia="en-GB"/>
              </w:rPr>
              <w:t xml:space="preserve">: PTA Movie Night for </w:t>
            </w:r>
            <w:r w:rsidR="00426CA1" w:rsidRPr="006143BA">
              <w:rPr>
                <w:noProof/>
                <w:lang w:eastAsia="en-GB"/>
              </w:rPr>
              <w:t>Reception to Year 6</w:t>
            </w:r>
            <w:r w:rsidRPr="006143BA">
              <w:rPr>
                <w:noProof/>
                <w:lang w:eastAsia="en-GB"/>
              </w:rPr>
              <w:t xml:space="preserve"> </w:t>
            </w:r>
          </w:p>
          <w:p w14:paraId="50B815CB" w14:textId="77777777" w:rsidR="00426CA1" w:rsidRPr="006143BA" w:rsidRDefault="00426CA1" w:rsidP="00C058B0">
            <w:pPr>
              <w:rPr>
                <w:noProof/>
                <w:lang w:eastAsia="en-GB"/>
              </w:rPr>
            </w:pPr>
            <w:r w:rsidRPr="006143BA">
              <w:rPr>
                <w:noProof/>
                <w:lang w:eastAsia="en-GB"/>
              </w:rPr>
              <w:t>Wednesday 7</w:t>
            </w:r>
            <w:r w:rsidRPr="006143BA">
              <w:rPr>
                <w:noProof/>
                <w:vertAlign w:val="superscript"/>
                <w:lang w:eastAsia="en-GB"/>
              </w:rPr>
              <w:t>th</w:t>
            </w:r>
            <w:r w:rsidRPr="006143BA">
              <w:rPr>
                <w:noProof/>
                <w:lang w:eastAsia="en-GB"/>
              </w:rPr>
              <w:t xml:space="preserve"> December 4pm : PTA Family Bingo</w:t>
            </w:r>
          </w:p>
          <w:p w14:paraId="49AEB900" w14:textId="38FC6938" w:rsidR="00BE58B8" w:rsidRPr="00B13176" w:rsidRDefault="00426CA1" w:rsidP="00426CA1">
            <w:pPr>
              <w:rPr>
                <w:b/>
                <w:noProof/>
                <w:u w:val="single"/>
                <w:lang w:eastAsia="en-GB"/>
              </w:rPr>
            </w:pPr>
            <w:r w:rsidRPr="006143BA">
              <w:rPr>
                <w:noProof/>
                <w:lang w:eastAsia="en-GB"/>
              </w:rPr>
              <w:t>Tuesday 13</w:t>
            </w:r>
            <w:r w:rsidRPr="006143BA">
              <w:rPr>
                <w:noProof/>
                <w:vertAlign w:val="superscript"/>
                <w:lang w:eastAsia="en-GB"/>
              </w:rPr>
              <w:t>th</w:t>
            </w:r>
            <w:r w:rsidRPr="006143BA">
              <w:rPr>
                <w:noProof/>
                <w:lang w:eastAsia="en-GB"/>
              </w:rPr>
              <w:t xml:space="preserve"> December: Whole School Pantomime Visit</w:t>
            </w:r>
            <w:r w:rsidR="003231AD">
              <w:rPr>
                <w:noProof/>
                <w:lang w:eastAsia="en-GB"/>
              </w:rPr>
              <w:t xml:space="preserve">    </w:t>
            </w:r>
          </w:p>
        </w:tc>
      </w:tr>
    </w:tbl>
    <w:p w14:paraId="2B4E70EA" w14:textId="154BEB2A" w:rsidR="00EF02B9" w:rsidRDefault="00EF02B9" w:rsidP="00C058B0"/>
    <w:sectPr w:rsidR="00EF02B9" w:rsidSect="00785257">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12B70"/>
    <w:multiLevelType w:val="hybridMultilevel"/>
    <w:tmpl w:val="FD9C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D667E"/>
    <w:multiLevelType w:val="hybridMultilevel"/>
    <w:tmpl w:val="771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51"/>
    <w:rsid w:val="000027A3"/>
    <w:rsid w:val="00004B6A"/>
    <w:rsid w:val="0003578E"/>
    <w:rsid w:val="00046835"/>
    <w:rsid w:val="00066142"/>
    <w:rsid w:val="0007078F"/>
    <w:rsid w:val="000C4B1E"/>
    <w:rsid w:val="00113B5C"/>
    <w:rsid w:val="001145B8"/>
    <w:rsid w:val="0012188C"/>
    <w:rsid w:val="00133CBF"/>
    <w:rsid w:val="001528EA"/>
    <w:rsid w:val="00162BE0"/>
    <w:rsid w:val="00166DF7"/>
    <w:rsid w:val="00184985"/>
    <w:rsid w:val="001A6175"/>
    <w:rsid w:val="001D3FFA"/>
    <w:rsid w:val="001F4541"/>
    <w:rsid w:val="00216DED"/>
    <w:rsid w:val="00253ACE"/>
    <w:rsid w:val="002A5AB6"/>
    <w:rsid w:val="002B069F"/>
    <w:rsid w:val="002B5B40"/>
    <w:rsid w:val="002D15FE"/>
    <w:rsid w:val="002D6D42"/>
    <w:rsid w:val="002F346D"/>
    <w:rsid w:val="003231AD"/>
    <w:rsid w:val="00350950"/>
    <w:rsid w:val="00386B90"/>
    <w:rsid w:val="003969D8"/>
    <w:rsid w:val="003A1630"/>
    <w:rsid w:val="003A22EC"/>
    <w:rsid w:val="003B1A3E"/>
    <w:rsid w:val="003B7443"/>
    <w:rsid w:val="003C7FF7"/>
    <w:rsid w:val="00403787"/>
    <w:rsid w:val="004155CF"/>
    <w:rsid w:val="00426CA1"/>
    <w:rsid w:val="00430891"/>
    <w:rsid w:val="00492540"/>
    <w:rsid w:val="004A21E1"/>
    <w:rsid w:val="004A35D5"/>
    <w:rsid w:val="004A7851"/>
    <w:rsid w:val="00524915"/>
    <w:rsid w:val="00534C8A"/>
    <w:rsid w:val="005359F9"/>
    <w:rsid w:val="005372F4"/>
    <w:rsid w:val="00541D07"/>
    <w:rsid w:val="00543FD6"/>
    <w:rsid w:val="00547D45"/>
    <w:rsid w:val="005970A1"/>
    <w:rsid w:val="005E1D4A"/>
    <w:rsid w:val="005F4F6B"/>
    <w:rsid w:val="00610D35"/>
    <w:rsid w:val="006143BA"/>
    <w:rsid w:val="006454EE"/>
    <w:rsid w:val="00660A57"/>
    <w:rsid w:val="006679AB"/>
    <w:rsid w:val="00670340"/>
    <w:rsid w:val="00686394"/>
    <w:rsid w:val="00695CD2"/>
    <w:rsid w:val="00696095"/>
    <w:rsid w:val="006966DF"/>
    <w:rsid w:val="006A1C7C"/>
    <w:rsid w:val="006A2F30"/>
    <w:rsid w:val="006B1A74"/>
    <w:rsid w:val="006C0B3F"/>
    <w:rsid w:val="006C2F56"/>
    <w:rsid w:val="006C628F"/>
    <w:rsid w:val="00715F46"/>
    <w:rsid w:val="00716889"/>
    <w:rsid w:val="00726AA3"/>
    <w:rsid w:val="00762B04"/>
    <w:rsid w:val="00770A18"/>
    <w:rsid w:val="00777BF4"/>
    <w:rsid w:val="00785257"/>
    <w:rsid w:val="007A1FE4"/>
    <w:rsid w:val="007A2653"/>
    <w:rsid w:val="007D2DB9"/>
    <w:rsid w:val="0081607F"/>
    <w:rsid w:val="00826769"/>
    <w:rsid w:val="0082781C"/>
    <w:rsid w:val="008640E6"/>
    <w:rsid w:val="00873CB3"/>
    <w:rsid w:val="0088086A"/>
    <w:rsid w:val="008B0C23"/>
    <w:rsid w:val="008C3043"/>
    <w:rsid w:val="008C650A"/>
    <w:rsid w:val="008D1ECA"/>
    <w:rsid w:val="008F4A30"/>
    <w:rsid w:val="008F5162"/>
    <w:rsid w:val="0092273E"/>
    <w:rsid w:val="00925FBC"/>
    <w:rsid w:val="0093362E"/>
    <w:rsid w:val="00964652"/>
    <w:rsid w:val="00972FB7"/>
    <w:rsid w:val="00973A82"/>
    <w:rsid w:val="00995C4E"/>
    <w:rsid w:val="009A12F0"/>
    <w:rsid w:val="009B791F"/>
    <w:rsid w:val="009E2D07"/>
    <w:rsid w:val="009E5EA9"/>
    <w:rsid w:val="009F44F9"/>
    <w:rsid w:val="00A1425B"/>
    <w:rsid w:val="00A149A1"/>
    <w:rsid w:val="00A2703F"/>
    <w:rsid w:val="00A31D29"/>
    <w:rsid w:val="00A3610F"/>
    <w:rsid w:val="00A4100F"/>
    <w:rsid w:val="00A53CD8"/>
    <w:rsid w:val="00A619DA"/>
    <w:rsid w:val="00A6437A"/>
    <w:rsid w:val="00A77823"/>
    <w:rsid w:val="00A9316D"/>
    <w:rsid w:val="00AA3616"/>
    <w:rsid w:val="00AA6E8C"/>
    <w:rsid w:val="00AB2437"/>
    <w:rsid w:val="00B0059C"/>
    <w:rsid w:val="00B13176"/>
    <w:rsid w:val="00B55BE7"/>
    <w:rsid w:val="00B617B4"/>
    <w:rsid w:val="00B6359A"/>
    <w:rsid w:val="00B64799"/>
    <w:rsid w:val="00B739D9"/>
    <w:rsid w:val="00B811E6"/>
    <w:rsid w:val="00B875D1"/>
    <w:rsid w:val="00B943DA"/>
    <w:rsid w:val="00BA2BA1"/>
    <w:rsid w:val="00BB330B"/>
    <w:rsid w:val="00BC63CE"/>
    <w:rsid w:val="00BD6C7B"/>
    <w:rsid w:val="00BE58B8"/>
    <w:rsid w:val="00BE601C"/>
    <w:rsid w:val="00C058B0"/>
    <w:rsid w:val="00C11FC7"/>
    <w:rsid w:val="00C13615"/>
    <w:rsid w:val="00C434BF"/>
    <w:rsid w:val="00C56BAF"/>
    <w:rsid w:val="00C66E68"/>
    <w:rsid w:val="00C7742D"/>
    <w:rsid w:val="00CE7874"/>
    <w:rsid w:val="00CF0916"/>
    <w:rsid w:val="00CF3D07"/>
    <w:rsid w:val="00D33CDB"/>
    <w:rsid w:val="00D52911"/>
    <w:rsid w:val="00D66C13"/>
    <w:rsid w:val="00D703E2"/>
    <w:rsid w:val="00D86797"/>
    <w:rsid w:val="00D95542"/>
    <w:rsid w:val="00DA21E0"/>
    <w:rsid w:val="00DC36BF"/>
    <w:rsid w:val="00DE3CA6"/>
    <w:rsid w:val="00E12AF7"/>
    <w:rsid w:val="00E159EA"/>
    <w:rsid w:val="00E17B91"/>
    <w:rsid w:val="00E32E7F"/>
    <w:rsid w:val="00E80DB2"/>
    <w:rsid w:val="00E82557"/>
    <w:rsid w:val="00EA5FFF"/>
    <w:rsid w:val="00EB008B"/>
    <w:rsid w:val="00EC3E30"/>
    <w:rsid w:val="00EC6DA1"/>
    <w:rsid w:val="00EF02B9"/>
    <w:rsid w:val="00F07BD3"/>
    <w:rsid w:val="00F25B94"/>
    <w:rsid w:val="00F66C5D"/>
    <w:rsid w:val="00F7293A"/>
    <w:rsid w:val="00F73AB2"/>
    <w:rsid w:val="00F742C3"/>
    <w:rsid w:val="00F74526"/>
    <w:rsid w:val="00F90084"/>
    <w:rsid w:val="00F91327"/>
    <w:rsid w:val="00F95809"/>
    <w:rsid w:val="00FA566D"/>
    <w:rsid w:val="00FB6D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F6296"/>
  <w15:docId w15:val="{03CC2CF7-4DA3-488C-8F73-D6064096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68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51"/>
    <w:rPr>
      <w:rFonts w:ascii="Tahoma" w:hAnsi="Tahoma" w:cs="Tahoma"/>
      <w:sz w:val="16"/>
      <w:szCs w:val="16"/>
    </w:rPr>
  </w:style>
  <w:style w:type="paragraph" w:styleId="ListParagraph">
    <w:name w:val="List Paragraph"/>
    <w:basedOn w:val="Normal"/>
    <w:uiPriority w:val="34"/>
    <w:qFormat/>
    <w:rsid w:val="00C434BF"/>
    <w:pPr>
      <w:ind w:left="720"/>
      <w:contextualSpacing/>
    </w:pPr>
  </w:style>
  <w:style w:type="character" w:styleId="Hyperlink">
    <w:name w:val="Hyperlink"/>
    <w:basedOn w:val="DefaultParagraphFont"/>
    <w:uiPriority w:val="99"/>
    <w:unhideWhenUsed/>
    <w:rsid w:val="0012188C"/>
    <w:rPr>
      <w:color w:val="0000FF" w:themeColor="hyperlink"/>
      <w:u w:val="single"/>
    </w:rPr>
  </w:style>
  <w:style w:type="character" w:customStyle="1" w:styleId="il">
    <w:name w:val="il"/>
    <w:basedOn w:val="DefaultParagraphFont"/>
    <w:rsid w:val="00D95542"/>
  </w:style>
  <w:style w:type="character" w:customStyle="1" w:styleId="Heading3Char">
    <w:name w:val="Heading 3 Char"/>
    <w:basedOn w:val="DefaultParagraphFont"/>
    <w:link w:val="Heading3"/>
    <w:uiPriority w:val="9"/>
    <w:semiHidden/>
    <w:rsid w:val="0004683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80739">
      <w:bodyDiv w:val="1"/>
      <w:marLeft w:val="0"/>
      <w:marRight w:val="0"/>
      <w:marTop w:val="0"/>
      <w:marBottom w:val="0"/>
      <w:divBdr>
        <w:top w:val="none" w:sz="0" w:space="0" w:color="auto"/>
        <w:left w:val="none" w:sz="0" w:space="0" w:color="auto"/>
        <w:bottom w:val="none" w:sz="0" w:space="0" w:color="auto"/>
        <w:right w:val="none" w:sz="0" w:space="0" w:color="auto"/>
      </w:divBdr>
    </w:div>
    <w:div w:id="19436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6494-1E3E-4F4E-87BE-414009D6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Lorna Rainey</cp:lastModifiedBy>
  <cp:revision>9</cp:revision>
  <cp:lastPrinted>2022-10-21T13:35:00Z</cp:lastPrinted>
  <dcterms:created xsi:type="dcterms:W3CDTF">2022-10-05T14:00:00Z</dcterms:created>
  <dcterms:modified xsi:type="dcterms:W3CDTF">2022-10-21T13:39:00Z</dcterms:modified>
</cp:coreProperties>
</file>